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9983B" w14:textId="77777777" w:rsidR="009C63C3" w:rsidRDefault="009C63C3">
      <w:pPr>
        <w:rPr>
          <w:highlight w:val="yellow"/>
        </w:rPr>
      </w:pPr>
    </w:p>
    <w:p w14:paraId="285ADF69" w14:textId="77777777" w:rsidR="009C63C3" w:rsidRPr="009C63C3" w:rsidRDefault="00000000" w:rsidP="009C63C3">
      <w:pPr>
        <w:jc w:val="center"/>
        <w:rPr>
          <w:b/>
          <w:bCs/>
          <w:sz w:val="28"/>
          <w:szCs w:val="28"/>
        </w:rPr>
      </w:pPr>
      <w:r w:rsidRPr="009C63C3">
        <w:rPr>
          <w:b/>
          <w:bCs/>
          <w:sz w:val="28"/>
          <w:szCs w:val="28"/>
        </w:rPr>
        <w:t xml:space="preserve">Oferta de Proyecto de Tesis </w:t>
      </w:r>
    </w:p>
    <w:p w14:paraId="480A821A" w14:textId="7B0717DD" w:rsidR="009C63C3" w:rsidRDefault="009C63C3" w:rsidP="00A512C9">
      <w:pPr>
        <w:jc w:val="center"/>
        <w:rPr>
          <w:b/>
          <w:bCs/>
        </w:rPr>
      </w:pPr>
      <w:r w:rsidRPr="009C63C3">
        <w:rPr>
          <w:b/>
          <w:bCs/>
          <w:i/>
          <w:iCs/>
          <w:sz w:val="28"/>
          <w:szCs w:val="28"/>
        </w:rPr>
        <w:t xml:space="preserve">(vigente durante el año </w:t>
      </w:r>
      <w:r w:rsidR="00B5197F">
        <w:rPr>
          <w:b/>
          <w:bCs/>
          <w:i/>
          <w:iCs/>
          <w:sz w:val="28"/>
          <w:szCs w:val="28"/>
        </w:rPr>
        <w:t xml:space="preserve">natural </w:t>
      </w:r>
      <w:r w:rsidRPr="009C63C3">
        <w:rPr>
          <w:b/>
          <w:bCs/>
          <w:i/>
          <w:iCs/>
          <w:sz w:val="28"/>
          <w:szCs w:val="28"/>
        </w:rPr>
        <w:t>202</w:t>
      </w:r>
      <w:r w:rsidR="00283F17">
        <w:rPr>
          <w:b/>
          <w:bCs/>
          <w:i/>
          <w:iCs/>
          <w:sz w:val="28"/>
          <w:szCs w:val="28"/>
        </w:rPr>
        <w:t>5</w:t>
      </w:r>
      <w:r w:rsidRPr="009C63C3">
        <w:rPr>
          <w:b/>
          <w:bCs/>
          <w:i/>
          <w:iCs/>
          <w:sz w:val="28"/>
          <w:szCs w:val="28"/>
        </w:rPr>
        <w:t>)</w:t>
      </w:r>
    </w:p>
    <w:p w14:paraId="42B0A812" w14:textId="3D5C85BF" w:rsidR="006C62FA" w:rsidRDefault="00000000">
      <w:pPr>
        <w:rPr>
          <w:b/>
          <w:bCs/>
        </w:rPr>
      </w:pPr>
      <w:r>
        <w:rPr>
          <w:b/>
          <w:bCs/>
        </w:rPr>
        <w:t xml:space="preserve">Título </w:t>
      </w:r>
      <w:r w:rsidR="00B5197F">
        <w:rPr>
          <w:b/>
          <w:bCs/>
        </w:rPr>
        <w:t>o</w:t>
      </w:r>
      <w:r>
        <w:rPr>
          <w:b/>
          <w:bCs/>
        </w:rPr>
        <w:t>rientativo de la Tesis Doctoral</w:t>
      </w:r>
    </w:p>
    <w:p w14:paraId="3333D246" w14:textId="1F708B5B" w:rsidR="006C62FA" w:rsidRDefault="00713D06">
      <w:pPr>
        <w:pBdr>
          <w:top w:val="single" w:sz="2" w:space="1" w:color="000000"/>
          <w:left w:val="single" w:sz="2" w:space="1" w:color="000000"/>
          <w:bottom w:val="single" w:sz="2" w:space="1" w:color="000000"/>
          <w:right w:val="single" w:sz="2" w:space="1" w:color="000000"/>
        </w:pBdr>
      </w:pPr>
      <w:r w:rsidRPr="00713D06">
        <w:t xml:space="preserve">Tutor </w:t>
      </w:r>
      <w:r>
        <w:t xml:space="preserve">pedagógico </w:t>
      </w:r>
      <w:r w:rsidRPr="00713D06">
        <w:t xml:space="preserve">adaptativo basado en inteligencia artificial para personalización del aprendizaje en </w:t>
      </w:r>
      <w:r>
        <w:t xml:space="preserve">etapas </w:t>
      </w:r>
      <w:proofErr w:type="spellStart"/>
      <w:r>
        <w:t>pre-universitarias</w:t>
      </w:r>
      <w:proofErr w:type="spellEnd"/>
    </w:p>
    <w:p w14:paraId="60D3E171" w14:textId="35F585E7" w:rsidR="006C62FA" w:rsidRDefault="00E4220A">
      <w:pPr>
        <w:rPr>
          <w:b/>
          <w:bCs/>
        </w:rPr>
      </w:pPr>
      <w:r>
        <w:rPr>
          <w:b/>
          <w:bCs/>
        </w:rPr>
        <w:t xml:space="preserve">Área de </w:t>
      </w:r>
      <w:r w:rsidR="00B5197F">
        <w:rPr>
          <w:b/>
          <w:bCs/>
        </w:rPr>
        <w:t>C</w:t>
      </w:r>
      <w:r>
        <w:rPr>
          <w:b/>
          <w:bCs/>
        </w:rPr>
        <w:t>onocimiento</w:t>
      </w:r>
      <w:r w:rsidR="00B5197F">
        <w:rPr>
          <w:b/>
          <w:bCs/>
        </w:rPr>
        <w:t>*</w:t>
      </w:r>
      <w:r>
        <w:rPr>
          <w:b/>
          <w:bCs/>
        </w:rPr>
        <w:t xml:space="preserve"> / Línea de Investigación</w:t>
      </w:r>
    </w:p>
    <w:p w14:paraId="2B4936B9" w14:textId="148029DC" w:rsidR="00B5197F" w:rsidRDefault="006F0971">
      <w:pPr>
        <w:pBdr>
          <w:top w:val="single" w:sz="2" w:space="1" w:color="000000"/>
          <w:left w:val="single" w:sz="2" w:space="1" w:color="000000"/>
          <w:bottom w:val="single" w:sz="2" w:space="1" w:color="000000"/>
          <w:right w:val="single" w:sz="2" w:space="1" w:color="000000"/>
        </w:pBdr>
      </w:pPr>
      <w:r w:rsidRPr="006F0971">
        <w:t>Ingeniería y Arquitectura / Programa de Doctorado en Tecnologías de la Información y las</w:t>
      </w:r>
      <w:r w:rsidR="00713D06">
        <w:t xml:space="preserve"> C</w:t>
      </w:r>
      <w:r w:rsidRPr="006F0971">
        <w:t>omunicaciones / Interacción Persona-Ordenador e Informática Educativa</w:t>
      </w:r>
    </w:p>
    <w:p w14:paraId="53CD6903" w14:textId="4AB16831" w:rsidR="006C62FA" w:rsidRDefault="00000000">
      <w:pPr>
        <w:rPr>
          <w:b/>
          <w:bCs/>
        </w:rPr>
      </w:pPr>
      <w:r>
        <w:rPr>
          <w:b/>
          <w:bCs/>
        </w:rPr>
        <w:t xml:space="preserve">Resumen </w:t>
      </w:r>
      <w:r w:rsidR="00B5197F">
        <w:rPr>
          <w:b/>
          <w:bCs/>
        </w:rPr>
        <w:t xml:space="preserve">de la </w:t>
      </w:r>
      <w:r>
        <w:rPr>
          <w:b/>
          <w:bCs/>
        </w:rPr>
        <w:t xml:space="preserve">Tesis </w:t>
      </w:r>
      <w:r w:rsidR="00B5197F">
        <w:rPr>
          <w:b/>
          <w:bCs/>
        </w:rPr>
        <w:t xml:space="preserve">Doctoral </w:t>
      </w:r>
      <w:r>
        <w:rPr>
          <w:b/>
          <w:bCs/>
        </w:rPr>
        <w:t>(má</w:t>
      </w:r>
      <w:r w:rsidR="00B5197F">
        <w:rPr>
          <w:b/>
          <w:bCs/>
        </w:rPr>
        <w:t>ximo</w:t>
      </w:r>
      <w:r>
        <w:rPr>
          <w:b/>
          <w:bCs/>
        </w:rPr>
        <w:t xml:space="preserve"> 300 palabras)</w:t>
      </w:r>
    </w:p>
    <w:p w14:paraId="59D5F03B" w14:textId="6461E3DC" w:rsidR="00713D06" w:rsidRDefault="00713D06" w:rsidP="00713D06">
      <w:pPr>
        <w:pBdr>
          <w:top w:val="single" w:sz="2" w:space="1" w:color="000000"/>
          <w:left w:val="single" w:sz="2" w:space="1" w:color="000000"/>
          <w:bottom w:val="single" w:sz="2" w:space="1" w:color="000000"/>
          <w:right w:val="single" w:sz="2" w:space="1" w:color="000000"/>
        </w:pBdr>
      </w:pPr>
      <w:r>
        <w:t>Se propone</w:t>
      </w:r>
      <w:r>
        <w:t xml:space="preserve"> el diseño, desarrollo y validación de un </w:t>
      </w:r>
      <w:r>
        <w:t>tutor</w:t>
      </w:r>
      <w:r>
        <w:t xml:space="preserve"> inteligente basado en inteligencia artificial (IA), orientado a la personalización del aprendizaje en estudiantes de </w:t>
      </w:r>
      <w:r>
        <w:t xml:space="preserve">etapas </w:t>
      </w:r>
      <w:proofErr w:type="spellStart"/>
      <w:r>
        <w:t>pre-universitarias</w:t>
      </w:r>
      <w:proofErr w:type="spellEnd"/>
      <w:r>
        <w:t>. El objetivo principal es responder a la necesidad de ofrecer experiencias educativas más inclusivas, adaptativas y efectivas, capaces de ajustarse a los ritmos, estilos y trayectorias individuales de los estudiantes mediante el uso de tecnologías emergentes.</w:t>
      </w:r>
    </w:p>
    <w:p w14:paraId="391121F1" w14:textId="26C9BABC" w:rsidR="00713D06" w:rsidRDefault="00713D06" w:rsidP="00713D06">
      <w:pPr>
        <w:pBdr>
          <w:top w:val="single" w:sz="2" w:space="1" w:color="000000"/>
          <w:left w:val="single" w:sz="2" w:space="1" w:color="000000"/>
          <w:bottom w:val="single" w:sz="2" w:space="1" w:color="000000"/>
          <w:right w:val="single" w:sz="2" w:space="1" w:color="000000"/>
        </w:pBdr>
      </w:pPr>
      <w:r>
        <w:t xml:space="preserve">El tutor adaptativo </w:t>
      </w:r>
      <w:r>
        <w:t>integrará</w:t>
      </w:r>
      <w:r>
        <w:t xml:space="preserve"> algoritmos de machine </w:t>
      </w:r>
      <w:proofErr w:type="spellStart"/>
      <w:r>
        <w:t>learning</w:t>
      </w:r>
      <w:proofErr w:type="spellEnd"/>
      <w:r>
        <w:t xml:space="preserve"> y analítica del aprendizaje para monitorear continuamente el desempeño de los estudiantes, identificar patrones de aprendizaje y tomar decisiones pedagógicas en tiempo real. Estas decisiones se traducen en la personalización de actividades, retroalimentación inmediata y recomendaciones dirigidas a fortalecer las áreas de mejora de cada estudiante.</w:t>
      </w:r>
    </w:p>
    <w:p w14:paraId="53317411" w14:textId="77777777" w:rsidR="00713D06" w:rsidRDefault="00713D06" w:rsidP="00713D06">
      <w:pPr>
        <w:pBdr>
          <w:top w:val="single" w:sz="2" w:space="1" w:color="000000"/>
          <w:left w:val="single" w:sz="2" w:space="1" w:color="000000"/>
          <w:bottom w:val="single" w:sz="2" w:space="1" w:color="000000"/>
          <w:right w:val="single" w:sz="2" w:space="1" w:color="000000"/>
        </w:pBdr>
      </w:pPr>
      <w:r>
        <w:t xml:space="preserve">La investigación adopta un enfoque metodológico mixto. En una primera fase, se desarrolla el prototipo tecnológico del tutor inteligente. En una segunda fase, se realiza un estudio empírico en aulas reales de primaria y secundaria mediante un diseño </w:t>
      </w:r>
      <w:proofErr w:type="spellStart"/>
      <w:proofErr w:type="gramStart"/>
      <w:r>
        <w:t>cuasi-experimental</w:t>
      </w:r>
      <w:proofErr w:type="spellEnd"/>
      <w:proofErr w:type="gramEnd"/>
      <w:r>
        <w:t xml:space="preserve"> con grupo control y grupo experimental. Se analizan datos cuantitativos (desempeño académico, progreso en actividades, tiempo de dedicación) y cualitativos (percepciones de docentes y estudiantes) para evaluar el impacto del sistema en el proceso de enseñanza-aprendizaje.</w:t>
      </w:r>
    </w:p>
    <w:p w14:paraId="1D521E50" w14:textId="1A6F678F" w:rsidR="00713D06" w:rsidRDefault="00713D06" w:rsidP="00713D06">
      <w:pPr>
        <w:pBdr>
          <w:top w:val="single" w:sz="2" w:space="1" w:color="000000"/>
          <w:left w:val="single" w:sz="2" w:space="1" w:color="000000"/>
          <w:bottom w:val="single" w:sz="2" w:space="1" w:color="000000"/>
          <w:right w:val="single" w:sz="2" w:space="1" w:color="000000"/>
        </w:pBdr>
      </w:pPr>
      <w:r>
        <w:t xml:space="preserve">Los resultados esperados incluyen una mejora significativa en el rendimiento académico, una mayor motivación y autonomía del estudiante, y una herramienta útil para que los docentes tomen decisiones informadas en su práctica pedagógica. </w:t>
      </w:r>
    </w:p>
    <w:p w14:paraId="0562CB0E" w14:textId="3EE49D5C" w:rsidR="006C62FA" w:rsidRDefault="00713D06">
      <w:pPr>
        <w:pBdr>
          <w:top w:val="single" w:sz="2" w:space="1" w:color="000000"/>
          <w:left w:val="single" w:sz="2" w:space="1" w:color="000000"/>
          <w:bottom w:val="single" w:sz="2" w:space="1" w:color="000000"/>
          <w:right w:val="single" w:sz="2" w:space="1" w:color="000000"/>
        </w:pBdr>
      </w:pPr>
      <w:r>
        <w:t>Esta propuesta busca contribuir al avance del conocimiento en el cruce entre la inteligencia artificial, la educación personalizada y el pensamiento computacional, alineándose con los desafíos actuales de la transformación digital educativa.</w:t>
      </w:r>
    </w:p>
    <w:p w14:paraId="41107156" w14:textId="577A21B2" w:rsidR="006C62FA" w:rsidRDefault="057129BB" w:rsidP="00B5197F">
      <w:pPr>
        <w:jc w:val="both"/>
        <w:rPr>
          <w:b/>
          <w:bCs/>
        </w:rPr>
      </w:pPr>
      <w:r w:rsidRPr="057129BB">
        <w:rPr>
          <w:b/>
          <w:bCs/>
        </w:rPr>
        <w:t>¿</w:t>
      </w:r>
      <w:r w:rsidR="00B5197F">
        <w:rPr>
          <w:b/>
          <w:bCs/>
        </w:rPr>
        <w:t>E</w:t>
      </w:r>
      <w:r w:rsidRPr="057129BB">
        <w:rPr>
          <w:b/>
          <w:bCs/>
        </w:rPr>
        <w:t xml:space="preserve">stá asociado </w:t>
      </w:r>
      <w:r w:rsidR="00B5197F">
        <w:rPr>
          <w:b/>
          <w:bCs/>
        </w:rPr>
        <w:t xml:space="preserve">el desarrollo de esta tesis </w:t>
      </w:r>
      <w:r w:rsidRPr="057129BB">
        <w:rPr>
          <w:b/>
          <w:bCs/>
        </w:rPr>
        <w:t>a la ejecución de algún proyecto de investigación? En caso afirmativo, proporcion</w:t>
      </w:r>
      <w:r w:rsidR="00B5197F">
        <w:rPr>
          <w:b/>
          <w:bCs/>
        </w:rPr>
        <w:t>e</w:t>
      </w:r>
      <w:r w:rsidRPr="057129BB">
        <w:rPr>
          <w:b/>
          <w:bCs/>
        </w:rPr>
        <w:t xml:space="preserve"> detalle</w:t>
      </w:r>
      <w:r w:rsidR="00B5197F">
        <w:rPr>
          <w:b/>
          <w:bCs/>
        </w:rPr>
        <w:t>s</w:t>
      </w:r>
      <w:r w:rsidRPr="057129BB">
        <w:rPr>
          <w:b/>
          <w:bCs/>
        </w:rPr>
        <w:t xml:space="preserve"> del proyecto (título, entidad financiadora</w:t>
      </w:r>
      <w:r w:rsidR="009C63C3">
        <w:rPr>
          <w:b/>
          <w:bCs/>
        </w:rPr>
        <w:t xml:space="preserve"> y </w:t>
      </w:r>
      <w:r w:rsidRPr="057129BB">
        <w:rPr>
          <w:b/>
          <w:bCs/>
        </w:rPr>
        <w:t>plazo de ejecución)</w:t>
      </w:r>
    </w:p>
    <w:p w14:paraId="750FF1ED" w14:textId="3E8C79CC" w:rsidR="00B5197F" w:rsidRDefault="006F0971">
      <w:pPr>
        <w:pBdr>
          <w:top w:val="single" w:sz="2" w:space="1" w:color="000000"/>
          <w:left w:val="single" w:sz="2" w:space="1" w:color="000000"/>
          <w:bottom w:val="single" w:sz="2" w:space="1" w:color="000000"/>
          <w:right w:val="single" w:sz="2" w:space="1" w:color="000000"/>
        </w:pBdr>
      </w:pPr>
      <w:r w:rsidRPr="006F0971">
        <w:t>Proyecto “</w:t>
      </w:r>
      <w:r w:rsidR="00713D06">
        <w:t xml:space="preserve">COTEDI – </w:t>
      </w:r>
      <w:proofErr w:type="spellStart"/>
      <w:r w:rsidR="00713D06">
        <w:t>Computational</w:t>
      </w:r>
      <w:proofErr w:type="spellEnd"/>
      <w:r w:rsidR="00713D06">
        <w:t xml:space="preserve"> </w:t>
      </w:r>
      <w:proofErr w:type="spellStart"/>
      <w:r w:rsidR="00713D06">
        <w:t>Thinking</w:t>
      </w:r>
      <w:proofErr w:type="spellEnd"/>
      <w:r w:rsidR="00713D06">
        <w:t xml:space="preserve"> </w:t>
      </w:r>
      <w:proofErr w:type="spellStart"/>
      <w:r w:rsidR="00713D06">
        <w:t>Education</w:t>
      </w:r>
      <w:proofErr w:type="spellEnd"/>
      <w:r w:rsidR="00713D06">
        <w:t xml:space="preserve"> </w:t>
      </w:r>
      <w:proofErr w:type="spellStart"/>
      <w:r w:rsidR="00713D06">
        <w:t>for</w:t>
      </w:r>
      <w:proofErr w:type="spellEnd"/>
      <w:r w:rsidR="00713D06">
        <w:t xml:space="preserve"> </w:t>
      </w:r>
      <w:proofErr w:type="spellStart"/>
      <w:r w:rsidR="00713D06">
        <w:t>Diversity</w:t>
      </w:r>
      <w:proofErr w:type="spellEnd"/>
      <w:r w:rsidR="00713D06">
        <w:t xml:space="preserve"> and </w:t>
      </w:r>
      <w:proofErr w:type="spellStart"/>
      <w:r w:rsidR="00713D06">
        <w:t>Inclusion</w:t>
      </w:r>
      <w:proofErr w:type="spellEnd"/>
      <w:r w:rsidRPr="006F0971">
        <w:t xml:space="preserve">”, </w:t>
      </w:r>
      <w:r w:rsidR="00713D06">
        <w:t xml:space="preserve">Erasmus+ </w:t>
      </w:r>
      <w:r w:rsidR="00713D06" w:rsidRPr="00713D06">
        <w:t xml:space="preserve"> </w:t>
      </w:r>
      <w:proofErr w:type="spellStart"/>
      <w:r w:rsidR="00713D06" w:rsidRPr="00713D06">
        <w:t>European</w:t>
      </w:r>
      <w:proofErr w:type="spellEnd"/>
      <w:r w:rsidR="00713D06" w:rsidRPr="00713D06">
        <w:t xml:space="preserve"> </w:t>
      </w:r>
      <w:proofErr w:type="spellStart"/>
      <w:r w:rsidR="00713D06" w:rsidRPr="00713D06">
        <w:t>Union</w:t>
      </w:r>
      <w:proofErr w:type="spellEnd"/>
      <w:r w:rsidR="00713D06" w:rsidRPr="00713D06">
        <w:t xml:space="preserve"> </w:t>
      </w:r>
      <w:proofErr w:type="spellStart"/>
      <w:r w:rsidR="00713D06" w:rsidRPr="00713D06">
        <w:t>under</w:t>
      </w:r>
      <w:proofErr w:type="spellEnd"/>
      <w:r w:rsidR="00713D06" w:rsidRPr="00713D06">
        <w:t xml:space="preserve"> </w:t>
      </w:r>
      <w:proofErr w:type="spellStart"/>
      <w:r w:rsidR="00713D06" w:rsidRPr="00713D06">
        <w:t>the</w:t>
      </w:r>
      <w:proofErr w:type="spellEnd"/>
      <w:r w:rsidR="00713D06" w:rsidRPr="00713D06">
        <w:t xml:space="preserve"> </w:t>
      </w:r>
      <w:proofErr w:type="spellStart"/>
      <w:r w:rsidR="00713D06" w:rsidRPr="00713D06">
        <w:t>call-key</w:t>
      </w:r>
      <w:proofErr w:type="spellEnd"/>
      <w:r w:rsidR="00713D06" w:rsidRPr="00713D06">
        <w:t xml:space="preserve"> </w:t>
      </w:r>
      <w:proofErr w:type="spellStart"/>
      <w:r w:rsidR="00713D06" w:rsidRPr="00713D06">
        <w:t>action</w:t>
      </w:r>
      <w:proofErr w:type="spellEnd"/>
      <w:r w:rsidR="00713D06" w:rsidRPr="00713D06">
        <w:t xml:space="preserve"> 2023-1-NL01-KA220-SCH-000152037 – OID E10207981</w:t>
      </w:r>
      <w:r w:rsidR="00713D06">
        <w:t xml:space="preserve"> (Actualidad – diciembre 2026)</w:t>
      </w:r>
      <w:r w:rsidR="00713D06" w:rsidRPr="00713D06">
        <w:t>.</w:t>
      </w:r>
    </w:p>
    <w:p w14:paraId="47831EFB" w14:textId="4646CFD2" w:rsidR="006C62FA" w:rsidRDefault="00000000">
      <w:pPr>
        <w:rPr>
          <w:b/>
          <w:bCs/>
        </w:rPr>
      </w:pPr>
      <w:r>
        <w:rPr>
          <w:b/>
          <w:bCs/>
        </w:rPr>
        <w:lastRenderedPageBreak/>
        <w:t>Perfil Académico del Estudiante (má</w:t>
      </w:r>
      <w:r w:rsidR="00B5197F">
        <w:rPr>
          <w:b/>
          <w:bCs/>
        </w:rPr>
        <w:t>ximo</w:t>
      </w:r>
      <w:r>
        <w:rPr>
          <w:b/>
          <w:bCs/>
        </w:rPr>
        <w:t xml:space="preserve"> 200 palabras)</w:t>
      </w:r>
    </w:p>
    <w:p w14:paraId="515BC25A" w14:textId="44A65099" w:rsidR="00E4220A" w:rsidRDefault="006F0971">
      <w:pPr>
        <w:pBdr>
          <w:top w:val="single" w:sz="2" w:space="1" w:color="000000"/>
          <w:left w:val="single" w:sz="2" w:space="1" w:color="000000"/>
          <w:bottom w:val="single" w:sz="2" w:space="1" w:color="000000"/>
          <w:right w:val="single" w:sz="2" w:space="1" w:color="000000"/>
        </w:pBdr>
      </w:pPr>
      <w:r w:rsidRPr="006F0971">
        <w:t>Graduado en Ingeniería Informática, Ingeniería de Computadores, Ingeniería del Software, Diseño y Desarrollo de Videojuegos o algún grado afín de Ingeniería o Ciencias.</w:t>
      </w:r>
    </w:p>
    <w:p w14:paraId="4592E010" w14:textId="4AF37277" w:rsidR="009C63C3" w:rsidRDefault="00000000" w:rsidP="009C63C3">
      <w:pPr>
        <w:rPr>
          <w:b/>
          <w:bCs/>
        </w:rPr>
      </w:pPr>
      <w:r>
        <w:rPr>
          <w:b/>
          <w:bCs/>
        </w:rPr>
        <w:t xml:space="preserve">Contacto: e-mail </w:t>
      </w:r>
      <w:r w:rsidR="00B5197F">
        <w:rPr>
          <w:b/>
          <w:bCs/>
        </w:rPr>
        <w:t>i</w:t>
      </w:r>
      <w:r>
        <w:rPr>
          <w:b/>
          <w:bCs/>
        </w:rPr>
        <w:t>nstitucional</w:t>
      </w:r>
      <w:r>
        <w:t xml:space="preserve"> </w:t>
      </w:r>
      <w:r w:rsidR="009C63C3">
        <w:rPr>
          <w:b/>
          <w:bCs/>
        </w:rPr>
        <w:t xml:space="preserve">del </w:t>
      </w:r>
      <w:proofErr w:type="gramStart"/>
      <w:r w:rsidR="00B5197F">
        <w:rPr>
          <w:b/>
          <w:bCs/>
        </w:rPr>
        <w:t>D</w:t>
      </w:r>
      <w:r w:rsidR="009C63C3">
        <w:rPr>
          <w:b/>
          <w:bCs/>
        </w:rPr>
        <w:t>irector</w:t>
      </w:r>
      <w:proofErr w:type="gramEnd"/>
      <w:r w:rsidR="009C63C3">
        <w:rPr>
          <w:b/>
          <w:bCs/>
        </w:rPr>
        <w:t>/a</w:t>
      </w:r>
    </w:p>
    <w:p w14:paraId="28050E58" w14:textId="24748BE4" w:rsidR="006C62FA" w:rsidRDefault="006F0971">
      <w:pPr>
        <w:pBdr>
          <w:top w:val="single" w:sz="2" w:space="1" w:color="000000"/>
          <w:left w:val="single" w:sz="2" w:space="1" w:color="000000"/>
          <w:bottom w:val="single" w:sz="2" w:space="1" w:color="000000"/>
          <w:right w:val="single" w:sz="2" w:space="1" w:color="000000"/>
        </w:pBdr>
      </w:pPr>
      <w:r>
        <w:t>estefania.martin@urjc.es</w:t>
      </w:r>
    </w:p>
    <w:p w14:paraId="779AA813" w14:textId="23C5CD00" w:rsidR="006C62FA" w:rsidRDefault="00000000">
      <w:pPr>
        <w:rPr>
          <w:b/>
          <w:bCs/>
        </w:rPr>
      </w:pPr>
      <w:r>
        <w:rPr>
          <w:b/>
          <w:bCs/>
        </w:rPr>
        <w:t xml:space="preserve">Web institucional del </w:t>
      </w:r>
      <w:proofErr w:type="gramStart"/>
      <w:r w:rsidR="00B5197F">
        <w:rPr>
          <w:b/>
          <w:bCs/>
        </w:rPr>
        <w:t>D</w:t>
      </w:r>
      <w:r>
        <w:rPr>
          <w:b/>
          <w:bCs/>
        </w:rPr>
        <w:t>irector</w:t>
      </w:r>
      <w:proofErr w:type="gramEnd"/>
      <w:r>
        <w:rPr>
          <w:b/>
          <w:bCs/>
        </w:rPr>
        <w:t>/a</w:t>
      </w:r>
    </w:p>
    <w:p w14:paraId="631D96D6" w14:textId="32ABDFE6" w:rsidR="006C62FA" w:rsidRDefault="00B5197F">
      <w:pPr>
        <w:pBdr>
          <w:top w:val="single" w:sz="2" w:space="1" w:color="000000"/>
          <w:left w:val="single" w:sz="2" w:space="1" w:color="000000"/>
          <w:bottom w:val="single" w:sz="2" w:space="1" w:color="000000"/>
          <w:right w:val="single" w:sz="2" w:space="1" w:color="000000"/>
        </w:pBdr>
      </w:pPr>
      <w:r w:rsidRPr="00B5197F">
        <w:t>https://gestion2.urjc.es/</w:t>
      </w:r>
      <w:r w:rsidR="006F0971">
        <w:t>estefania.martin</w:t>
      </w:r>
    </w:p>
    <w:p w14:paraId="3C67E9FE" w14:textId="5ACBF70F" w:rsidR="00A7245A" w:rsidRDefault="00A7245A" w:rsidP="00A512C9">
      <w:pPr>
        <w:jc w:val="both"/>
      </w:pPr>
      <w:r>
        <w:t xml:space="preserve">*Véanse las Áreas de Conocimiento en </w:t>
      </w:r>
      <w:hyperlink r:id="rId7" w:anchor="oferta-proyectos-de-tesis" w:history="1">
        <w:r w:rsidRPr="00D72724">
          <w:rPr>
            <w:rStyle w:val="Hipervnculo"/>
          </w:rPr>
          <w:t>https://www.urjc.es/informacion-practica#oferta-proyectos-de-tesis</w:t>
        </w:r>
      </w:hyperlink>
      <w:r>
        <w:t xml:space="preserve">. </w:t>
      </w:r>
      <w:r w:rsidRPr="00B5197F">
        <w:rPr>
          <w:b/>
          <w:bCs/>
        </w:rPr>
        <w:t>Cada proyecto se incluirá en una única área de conocimiento</w:t>
      </w:r>
    </w:p>
    <w:sectPr w:rsidR="00A7245A">
      <w:headerReference w:type="default" r:id="rId8"/>
      <w:pgSz w:w="11906" w:h="16838"/>
      <w:pgMar w:top="1417" w:right="1701" w:bottom="1417" w:left="1701" w:header="708"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532E3" w14:textId="77777777" w:rsidR="00FF7FD6" w:rsidRDefault="00FF7FD6">
      <w:pPr>
        <w:spacing w:after="0" w:line="240" w:lineRule="auto"/>
      </w:pPr>
      <w:r>
        <w:separator/>
      </w:r>
    </w:p>
  </w:endnote>
  <w:endnote w:type="continuationSeparator" w:id="0">
    <w:p w14:paraId="2FEE1203" w14:textId="77777777" w:rsidR="00FF7FD6" w:rsidRDefault="00FF7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0"/>
    <w:family w:val="roman"/>
    <w:pitch w:val="variable"/>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DED40" w14:textId="77777777" w:rsidR="00FF7FD6" w:rsidRDefault="00FF7FD6">
      <w:pPr>
        <w:spacing w:after="0" w:line="240" w:lineRule="auto"/>
      </w:pPr>
      <w:r>
        <w:separator/>
      </w:r>
    </w:p>
  </w:footnote>
  <w:footnote w:type="continuationSeparator" w:id="0">
    <w:p w14:paraId="230026FE" w14:textId="77777777" w:rsidR="00FF7FD6" w:rsidRDefault="00FF7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FFD37" w14:textId="77777777" w:rsidR="006C62FA" w:rsidRDefault="00000000">
    <w:pPr>
      <w:pStyle w:val="Encabezado"/>
    </w:pPr>
    <w:r>
      <w:rPr>
        <w:noProof/>
      </w:rPr>
      <w:drawing>
        <wp:inline distT="0" distB="0" distL="0" distR="0" wp14:anchorId="41E7ADC3" wp14:editId="07777777">
          <wp:extent cx="2381885" cy="561975"/>
          <wp:effectExtent l="0" t="0" r="0" b="0"/>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4"/>
                  <pic:cNvPicPr>
                    <a:picLocks noChangeAspect="1" noChangeArrowheads="1"/>
                  </pic:cNvPicPr>
                </pic:nvPicPr>
                <pic:blipFill>
                  <a:blip r:embed="rId1"/>
                  <a:stretch>
                    <a:fillRect/>
                  </a:stretch>
                </pic:blipFill>
                <pic:spPr bwMode="auto">
                  <a:xfrm>
                    <a:off x="0" y="0"/>
                    <a:ext cx="2381885" cy="5619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87AA64"/>
    <w:multiLevelType w:val="multilevel"/>
    <w:tmpl w:val="7BCA839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2DED0CBA"/>
    <w:multiLevelType w:val="hybridMultilevel"/>
    <w:tmpl w:val="402E790E"/>
    <w:lvl w:ilvl="0" w:tplc="319A2F0C">
      <w:start w:val="2"/>
      <w:numFmt w:val="bullet"/>
      <w:lvlText w:val=""/>
      <w:lvlJc w:val="left"/>
      <w:pPr>
        <w:ind w:left="720" w:hanging="360"/>
      </w:pPr>
      <w:rPr>
        <w:rFonts w:ascii="Symbol" w:eastAsiaTheme="minorHAnsi" w:hAnsi="Symbol"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4FAC239B"/>
    <w:multiLevelType w:val="multilevel"/>
    <w:tmpl w:val="4E7EAA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015350143">
    <w:abstractNumId w:val="0"/>
  </w:num>
  <w:num w:numId="2" w16cid:durableId="693269846">
    <w:abstractNumId w:val="2"/>
  </w:num>
  <w:num w:numId="3" w16cid:durableId="1505391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57129BB"/>
    <w:rsid w:val="000A1F6C"/>
    <w:rsid w:val="000B49C9"/>
    <w:rsid w:val="00283F17"/>
    <w:rsid w:val="00375107"/>
    <w:rsid w:val="003A247E"/>
    <w:rsid w:val="00405857"/>
    <w:rsid w:val="006C62FA"/>
    <w:rsid w:val="006D5DCE"/>
    <w:rsid w:val="006F0971"/>
    <w:rsid w:val="0070501C"/>
    <w:rsid w:val="00713D06"/>
    <w:rsid w:val="00816B91"/>
    <w:rsid w:val="008A64A0"/>
    <w:rsid w:val="008B7EF7"/>
    <w:rsid w:val="0093738E"/>
    <w:rsid w:val="009C63C3"/>
    <w:rsid w:val="00A512C9"/>
    <w:rsid w:val="00A7245A"/>
    <w:rsid w:val="00B5197F"/>
    <w:rsid w:val="00BB3C95"/>
    <w:rsid w:val="00CC4E3B"/>
    <w:rsid w:val="00E4220A"/>
    <w:rsid w:val="00EA74FC"/>
    <w:rsid w:val="00F64AB1"/>
    <w:rsid w:val="00FF7FD6"/>
    <w:rsid w:val="057129BB"/>
    <w:rsid w:val="08EA950A"/>
    <w:rsid w:val="0D170204"/>
    <w:rsid w:val="0D4073B1"/>
    <w:rsid w:val="0F2E70A7"/>
    <w:rsid w:val="14325BCA"/>
    <w:rsid w:val="1928CDFC"/>
    <w:rsid w:val="199EC704"/>
    <w:rsid w:val="222A089E"/>
    <w:rsid w:val="249D11D8"/>
    <w:rsid w:val="2569D040"/>
    <w:rsid w:val="27D81457"/>
    <w:rsid w:val="2F048DAB"/>
    <w:rsid w:val="2F0AB7F8"/>
    <w:rsid w:val="30AC498D"/>
    <w:rsid w:val="331AC6FE"/>
    <w:rsid w:val="33E3EA4F"/>
    <w:rsid w:val="35B99CEB"/>
    <w:rsid w:val="365267C0"/>
    <w:rsid w:val="37CA1F60"/>
    <w:rsid w:val="3968845B"/>
    <w:rsid w:val="3991F608"/>
    <w:rsid w:val="3AD0868D"/>
    <w:rsid w:val="3D028A08"/>
    <w:rsid w:val="3F7F3C37"/>
    <w:rsid w:val="419D07ED"/>
    <w:rsid w:val="44D4A8AF"/>
    <w:rsid w:val="498EF175"/>
    <w:rsid w:val="4E626298"/>
    <w:rsid w:val="4E7B8AF5"/>
    <w:rsid w:val="526147F3"/>
    <w:rsid w:val="5843AC35"/>
    <w:rsid w:val="682443CC"/>
    <w:rsid w:val="69F20959"/>
    <w:rsid w:val="6D6FB01F"/>
    <w:rsid w:val="6F713248"/>
    <w:rsid w:val="78748C2D"/>
    <w:rsid w:val="7F875612"/>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A8133"/>
  <w15:docId w15:val="{6A0C0BD9-D2D0-48E7-8AA7-7BFB18FC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3318BA"/>
  </w:style>
  <w:style w:type="character" w:customStyle="1" w:styleId="PiedepginaCar">
    <w:name w:val="Pie de página Car"/>
    <w:basedOn w:val="Fuentedeprrafopredeter"/>
    <w:link w:val="Piedepgina"/>
    <w:uiPriority w:val="99"/>
    <w:qFormat/>
    <w:rsid w:val="003318BA"/>
  </w:style>
  <w:style w:type="character" w:styleId="Hipervnculo">
    <w:name w:val="Hyperlink"/>
    <w:basedOn w:val="Fuentedeprrafopredeter"/>
    <w:uiPriority w:val="99"/>
    <w:unhideWhenUsed/>
    <w:rsid w:val="0042623D"/>
    <w:rPr>
      <w:color w:val="0563C1" w:themeColor="hyperlink"/>
      <w:u w:val="single"/>
    </w:rPr>
  </w:style>
  <w:style w:type="character" w:styleId="Mencinsinresolver">
    <w:name w:val="Unresolved Mention"/>
    <w:basedOn w:val="Fuentedeprrafopredeter"/>
    <w:uiPriority w:val="99"/>
    <w:semiHidden/>
    <w:unhideWhenUsed/>
    <w:qFormat/>
    <w:rsid w:val="0042623D"/>
    <w:rPr>
      <w:color w:val="605E5C"/>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Encabezado">
    <w:name w:val="header"/>
    <w:basedOn w:val="Normal"/>
    <w:link w:val="EncabezadoCar"/>
    <w:uiPriority w:val="99"/>
    <w:unhideWhenUsed/>
    <w:rsid w:val="003318BA"/>
    <w:pPr>
      <w:tabs>
        <w:tab w:val="center" w:pos="4252"/>
        <w:tab w:val="right" w:pos="8504"/>
      </w:tabs>
      <w:spacing w:after="0" w:line="240" w:lineRule="auto"/>
    </w:pPr>
  </w:style>
  <w:style w:type="paragraph" w:styleId="Piedepgina">
    <w:name w:val="footer"/>
    <w:basedOn w:val="Normal"/>
    <w:link w:val="PiedepginaCar"/>
    <w:uiPriority w:val="99"/>
    <w:unhideWhenUsed/>
    <w:rsid w:val="003318BA"/>
    <w:pPr>
      <w:tabs>
        <w:tab w:val="center" w:pos="4252"/>
        <w:tab w:val="right" w:pos="8504"/>
      </w:tabs>
      <w:spacing w:after="0" w:line="240" w:lineRule="auto"/>
    </w:pPr>
  </w:style>
  <w:style w:type="paragraph" w:styleId="NormalWeb">
    <w:name w:val="Normal (Web)"/>
    <w:basedOn w:val="Normal"/>
    <w:uiPriority w:val="99"/>
    <w:unhideWhenUsed/>
    <w:qFormat/>
    <w:rsid w:val="001B53F6"/>
    <w:pPr>
      <w:spacing w:beforeAutospacing="1" w:afterAutospacing="1" w:line="240" w:lineRule="auto"/>
    </w:pPr>
    <w:rPr>
      <w:rFonts w:ascii="Times New Roman" w:eastAsia="Times New Roman" w:hAnsi="Times New Roman" w:cs="Times New Roman"/>
      <w:kern w:val="0"/>
      <w:sz w:val="24"/>
      <w:szCs w:val="24"/>
      <w:lang w:eastAsia="es-ES"/>
      <w14:ligatures w14:val="none"/>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Normal"/>
    <w:qFormat/>
  </w:style>
  <w:style w:type="table" w:styleId="Tablaconcuadrcula">
    <w:name w:val="Table Grid"/>
    <w:basedOn w:val="Tablanormal"/>
    <w:uiPriority w:val="39"/>
    <w:rsid w:val="00810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B5197F"/>
    <w:rPr>
      <w:color w:val="954F72" w:themeColor="followedHyperlink"/>
      <w:u w:val="single"/>
    </w:rPr>
  </w:style>
  <w:style w:type="paragraph" w:styleId="Prrafodelista">
    <w:name w:val="List Paragraph"/>
    <w:basedOn w:val="Normal"/>
    <w:uiPriority w:val="34"/>
    <w:qFormat/>
    <w:rsid w:val="00B519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rjc.es/informacion-pract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2889</Characters>
  <Application>Microsoft Office Word</Application>
  <DocSecurity>0</DocSecurity>
  <Lines>65</Lines>
  <Paragraphs>33</Paragraphs>
  <ScaleCrop>false</ScaleCrop>
  <HeadingPairs>
    <vt:vector size="2" baseType="variant">
      <vt:variant>
        <vt:lpstr>Título</vt:lpstr>
      </vt:variant>
      <vt:variant>
        <vt:i4>1</vt:i4>
      </vt:variant>
    </vt:vector>
  </HeadingPairs>
  <TitlesOfParts>
    <vt:vector size="1" baseType="lpstr">
      <vt:lpstr/>
    </vt:vector>
  </TitlesOfParts>
  <Company>Universidad Rey Juan Carllos</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Paz Espinar Mesa-Moles</dc:creator>
  <dc:description/>
  <cp:lastModifiedBy>Estefanía Martín Barroso</cp:lastModifiedBy>
  <cp:revision>2</cp:revision>
  <dcterms:created xsi:type="dcterms:W3CDTF">2025-05-29T13:53:00Z</dcterms:created>
  <dcterms:modified xsi:type="dcterms:W3CDTF">2025-05-29T13:53:00Z</dcterms:modified>
  <dc:language>en-US</dc:language>
</cp:coreProperties>
</file>