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highlight w:val="yellow"/>
        </w:rPr>
      </w:pPr>
      <w:r>
        <w:rPr>
          <w:highlight w:val="yellow"/>
        </w:rPr>
      </w:r>
    </w:p>
    <w:p>
      <w:pPr>
        <w:pStyle w:val="Normal"/>
        <w:jc w:val="center"/>
        <w:rPr>
          <w:b/>
          <w:b/>
          <w:bCs/>
          <w:sz w:val="28"/>
          <w:szCs w:val="28"/>
        </w:rPr>
      </w:pPr>
      <w:r>
        <w:rPr>
          <w:b/>
          <w:bCs/>
          <w:sz w:val="28"/>
          <w:szCs w:val="28"/>
        </w:rPr>
        <w:t xml:space="preserve">PhD Thesis Project Offer </w:t>
      </w:r>
    </w:p>
    <w:p>
      <w:pPr>
        <w:pStyle w:val="Normal"/>
        <w:jc w:val="center"/>
        <w:rPr>
          <w:b/>
          <w:b/>
          <w:bCs/>
        </w:rPr>
      </w:pPr>
      <w:r>
        <w:rPr>
          <w:b/>
          <w:bCs/>
          <w:i/>
          <w:iCs/>
          <w:sz w:val="28"/>
          <w:szCs w:val="28"/>
        </w:rPr>
        <w:t xml:space="preserve">(valid </w:t>
      </w:r>
      <w:r>
        <w:rPr>
          <w:b/>
          <w:bCs/>
          <w:i/>
          <w:iCs/>
          <w:sz w:val="28"/>
          <w:szCs w:val="28"/>
        </w:rPr>
        <w:t>from March</w:t>
      </w:r>
      <w:r>
        <w:rPr>
          <w:b/>
          <w:bCs/>
          <w:i/>
          <w:iCs/>
          <w:sz w:val="28"/>
          <w:szCs w:val="28"/>
        </w:rPr>
        <w:t xml:space="preserve"> 202</w:t>
      </w:r>
      <w:r>
        <w:rPr>
          <w:b/>
          <w:bCs/>
          <w:i/>
          <w:iCs/>
          <w:sz w:val="28"/>
          <w:szCs w:val="28"/>
        </w:rPr>
        <w:t>6 onwards</w:t>
      </w:r>
      <w:r>
        <w:rPr>
          <w:b/>
          <w:bCs/>
          <w:i/>
          <w:iCs/>
          <w:sz w:val="28"/>
          <w:szCs w:val="28"/>
        </w:rPr>
        <w:t>)</w:t>
      </w:r>
    </w:p>
    <w:p>
      <w:pPr>
        <w:pStyle w:val="Normal"/>
        <w:rPr>
          <w:b/>
          <w:b/>
          <w:bCs/>
        </w:rPr>
      </w:pPr>
      <w:r>
        <w:rPr>
          <w:b/>
          <w:bCs/>
        </w:rPr>
        <w:t>Provisional Title of the Doctoral Thesis</w:t>
      </w:r>
    </w:p>
    <w:p>
      <w:pPr>
        <w:pStyle w:val="Normal"/>
        <w:pBdr>
          <w:top w:val="single" w:sz="2" w:space="1" w:color="000000"/>
          <w:left w:val="single" w:sz="2" w:space="1" w:color="000000"/>
          <w:bottom w:val="single" w:sz="2" w:space="1" w:color="000000"/>
          <w:right w:val="single" w:sz="2" w:space="1" w:color="000000"/>
        </w:pBdr>
        <w:rPr/>
      </w:pPr>
      <w:r>
        <w:rPr/>
        <w:t>Understanding New Ways of Collaboration in Free/Open Source Software</w:t>
      </w:r>
    </w:p>
    <w:p>
      <w:pPr>
        <w:pStyle w:val="Normal"/>
        <w:rPr>
          <w:b/>
          <w:b/>
          <w:bCs/>
        </w:rPr>
      </w:pPr>
      <w:r>
        <w:rPr>
          <w:b/>
          <w:bCs/>
        </w:rPr>
        <w:t>Subject area* / Research line</w:t>
      </w:r>
    </w:p>
    <w:p>
      <w:pPr>
        <w:pStyle w:val="Normal"/>
        <w:pBdr>
          <w:top w:val="single" w:sz="2" w:space="1" w:color="000000"/>
          <w:left w:val="single" w:sz="2" w:space="1" w:color="000000"/>
          <w:bottom w:val="single" w:sz="2" w:space="1" w:color="000000"/>
          <w:right w:val="single" w:sz="2" w:space="1" w:color="000000"/>
        </w:pBdr>
        <w:rPr/>
      </w:pPr>
      <w:r>
        <w:rPr>
          <w:rFonts w:eastAsia="Calibri" w:cs="" w:cstheme="minorBidi" w:eastAsiaTheme="minorHAnsi"/>
          <w:color w:val="auto"/>
          <w:kern w:val="2"/>
          <w:sz w:val="22"/>
          <w:szCs w:val="22"/>
          <w:lang w:val="es-ES" w:eastAsia="en-US" w:bidi="ar-SA"/>
          <w14:ligatures w14:val="standardContextual"/>
        </w:rPr>
        <w:t>Engineering and Architecture / Information and Communication Technologies</w:t>
      </w:r>
    </w:p>
    <w:p>
      <w:pPr>
        <w:pStyle w:val="Normal"/>
        <w:rPr>
          <w:b/>
          <w:b/>
          <w:bCs/>
        </w:rPr>
      </w:pPr>
      <w:r>
        <w:rPr>
          <w:b/>
          <w:bCs/>
        </w:rPr>
        <w:t>Summary of the Doctoral Thesis (maximum 300 words)</w:t>
      </w:r>
    </w:p>
    <w:p>
      <w:pPr>
        <w:pStyle w:val="Normal"/>
        <w:pBdr>
          <w:top w:val="single" w:sz="2" w:space="1" w:color="000000"/>
          <w:left w:val="single" w:sz="2" w:space="1" w:color="000000"/>
          <w:bottom w:val="single" w:sz="2" w:space="1" w:color="000000"/>
          <w:right w:val="single" w:sz="2" w:space="1" w:color="000000"/>
        </w:pBdr>
        <w:rPr/>
      </w:pPr>
      <w:r>
        <w:rPr/>
        <w:t>The development of free software is undergoing a paradigm shift where the traditional developer is evolving into an orchestrator and director of generative AI agents. In this new scenario, low-level tasks such as code writing, commit management, and issue resolution are delegated to autonomous entities, shifting human activity towards architectural and strategic decision-making. This doctoral thesis aims to investigate and document the new forms of collaboration emerging in free software repositories, identifying how social and technical interaction is being reconfigured in hybrid teams. The objective is to define a theoretical and practical framework that explains these high-level workflows, which currently lack a formal scientific characterization. To this end, the research will analyze activity in free software projects to envision the future of collaborative development directed by humans but executed by agents.</w:t>
      </w:r>
    </w:p>
    <w:p>
      <w:pPr>
        <w:pStyle w:val="Normal"/>
        <w:jc w:val="both"/>
        <w:rPr>
          <w:b/>
          <w:b/>
          <w:bCs/>
        </w:rPr>
      </w:pPr>
      <w:r>
        <w:rPr>
          <w:b/>
          <w:bCs/>
        </w:rPr>
        <w:t>Is the development of this thesis associated with the execution of any research project? If so, provide details of the project (title, funding entity, and execution period)</w:t>
      </w:r>
    </w:p>
    <w:p>
      <w:pPr>
        <w:pStyle w:val="Normal"/>
        <w:pBdr>
          <w:top w:val="single" w:sz="2" w:space="1" w:color="000000"/>
          <w:left w:val="single" w:sz="2" w:space="1" w:color="000000"/>
          <w:bottom w:val="single" w:sz="2" w:space="1" w:color="000000"/>
          <w:right w:val="single" w:sz="2" w:space="1" w:color="000000"/>
        </w:pBdr>
        <w:rPr/>
      </w:pPr>
      <w:r>
        <w:rPr/>
        <w:t>No.</w:t>
      </w:r>
    </w:p>
    <w:p>
      <w:pPr>
        <w:pStyle w:val="Normal"/>
        <w:rPr>
          <w:b/>
          <w:b/>
          <w:bCs/>
        </w:rPr>
      </w:pPr>
      <w:r>
        <w:rPr>
          <w:b/>
          <w:bCs/>
        </w:rPr>
        <w:t>Academic Profile of the Student (maximum 200 words)</w:t>
      </w:r>
    </w:p>
    <w:p>
      <w:pPr>
        <w:pStyle w:val="Normal"/>
        <w:pBdr>
          <w:top w:val="single" w:sz="2" w:space="1" w:color="000000"/>
          <w:left w:val="single" w:sz="2" w:space="1" w:color="000000"/>
          <w:bottom w:val="single" w:sz="2" w:space="1" w:color="000000"/>
          <w:right w:val="single" w:sz="2" w:space="1" w:color="000000"/>
        </w:pBdr>
        <w:rPr/>
      </w:pPr>
      <w:r>
        <w:rPr>
          <w:rFonts w:eastAsia="Calibri" w:cs="" w:cstheme="minorBidi" w:eastAsiaTheme="minorHAnsi"/>
          <w:color w:val="auto"/>
          <w:kern w:val="2"/>
          <w:sz w:val="22"/>
          <w:szCs w:val="22"/>
          <w:lang w:val="es-ES" w:eastAsia="en-US" w:bidi="ar-SA"/>
          <w14:ligatures w14:val="standardContextual"/>
        </w:rPr>
        <w:t>A technology background (e.g., telecommunications engineering or computer engineering) is preferred, although this could be extended to other profiles interested in the subject. Advanced programming and Python skills are required.</w:t>
      </w:r>
    </w:p>
    <w:p>
      <w:pPr>
        <w:pStyle w:val="Normal"/>
        <w:rPr>
          <w:b/>
          <w:b/>
          <w:bCs/>
        </w:rPr>
      </w:pPr>
      <w:r>
        <w:rPr>
          <w:b/>
          <w:bCs/>
        </w:rPr>
        <w:t>Contact: institutional email of the Supervisor</w:t>
      </w:r>
    </w:p>
    <w:p>
      <w:pPr>
        <w:pStyle w:val="Normal"/>
        <w:pBdr>
          <w:top w:val="single" w:sz="2" w:space="1" w:color="000000"/>
          <w:left w:val="single" w:sz="2" w:space="1" w:color="000000"/>
          <w:bottom w:val="single" w:sz="2" w:space="1" w:color="000000"/>
          <w:right w:val="single" w:sz="2" w:space="1" w:color="000000"/>
        </w:pBdr>
        <w:rPr/>
      </w:pPr>
      <w:r>
        <w:rPr/>
        <w:t>gregorio.robles@urjc.es</w:t>
      </w:r>
    </w:p>
    <w:p>
      <w:pPr>
        <w:pStyle w:val="Normal"/>
        <w:rPr>
          <w:b/>
          <w:b/>
          <w:bCs/>
        </w:rPr>
      </w:pPr>
      <w:r>
        <w:rPr>
          <w:b/>
          <w:bCs/>
        </w:rPr>
        <w:t>Institutional Website of the Supervisor</w:t>
      </w:r>
    </w:p>
    <w:p>
      <w:pPr>
        <w:pStyle w:val="Normal"/>
        <w:pBdr>
          <w:top w:val="single" w:sz="2" w:space="1" w:color="000000"/>
          <w:left w:val="single" w:sz="2" w:space="1" w:color="000000"/>
          <w:bottom w:val="single" w:sz="2" w:space="1" w:color="000000"/>
          <w:right w:val="single" w:sz="2" w:space="1" w:color="000000"/>
        </w:pBdr>
        <w:rPr/>
      </w:pPr>
      <w:r>
        <w:rPr/>
        <w:t>https://gestion2.urjc.es/pdi/ver/gregorio.robles</w:t>
      </w:r>
    </w:p>
    <w:p>
      <w:pPr>
        <w:pStyle w:val="Normal"/>
        <w:spacing w:before="0" w:after="160"/>
        <w:jc w:val="both"/>
        <w:rPr/>
      </w:pPr>
      <w:r>
        <w:rPr>
          <w:b w:val="false"/>
          <w:bCs w:val="false"/>
        </w:rPr>
        <w:t xml:space="preserve">* See the Subject Areas at https://www.urjc.es/informacion-practica#oferta-proyectos-de-tesis. </w:t>
      </w:r>
      <w:r>
        <w:rPr>
          <w:b/>
          <w:bCs/>
        </w:rPr>
        <w:t>Each project should be included in only one subject area.</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2381885" cy="561975"/>
          <wp:effectExtent l="0" t="0" r="0" b="0"/>
          <wp:docPr id="1"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
                  <pic:cNvPicPr>
                    <a:picLocks noChangeAspect="1" noChangeArrowheads="1"/>
                  </pic:cNvPicPr>
                </pic:nvPicPr>
                <pic:blipFill>
                  <a:blip r:embed="rId1"/>
                  <a:stretch>
                    <a:fillRect/>
                  </a:stretch>
                </pic:blipFill>
                <pic:spPr bwMode="auto">
                  <a:xfrm>
                    <a:off x="0" y="0"/>
                    <a:ext cx="2381885" cy="561975"/>
                  </a:xfrm>
                  <a:prstGeom prst="rect">
                    <a:avLst/>
                  </a:prstGeom>
                </pic:spPr>
              </pic:pic>
            </a:graphicData>
          </a:graphic>
        </wp:inline>
      </w:drawing>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s-ES" w:eastAsia="en-US" w:bidi="ar-SA"/>
      <w14:ligatures w14:val="standardContextual"/>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318ba"/>
    <w:rPr/>
  </w:style>
  <w:style w:type="character" w:styleId="PiedepginaCar" w:customStyle="1">
    <w:name w:val="Pie de página Car"/>
    <w:basedOn w:val="DefaultParagraphFont"/>
    <w:uiPriority w:val="99"/>
    <w:qFormat/>
    <w:rsid w:val="003318ba"/>
    <w:rPr/>
  </w:style>
  <w:style w:type="character" w:styleId="EnlacedeInternet">
    <w:name w:val="Enlace de Internet"/>
    <w:basedOn w:val="DefaultParagraphFont"/>
    <w:uiPriority w:val="99"/>
    <w:unhideWhenUsed/>
    <w:rsid w:val="0042623d"/>
    <w:rPr>
      <w:color w:val="0563C1" w:themeColor="hyperlink"/>
      <w:u w:val="single"/>
    </w:rPr>
  </w:style>
  <w:style w:type="character" w:styleId="UnresolvedMention">
    <w:name w:val="Unresolved Mention"/>
    <w:basedOn w:val="DefaultParagraphFont"/>
    <w:uiPriority w:val="99"/>
    <w:semiHidden/>
    <w:unhideWhenUsed/>
    <w:qFormat/>
    <w:rsid w:val="0042623d"/>
    <w:rPr>
      <w:color w:val="605E5C"/>
      <w:shd w:fill="E1DFDD" w:val="clear"/>
    </w:rPr>
  </w:style>
  <w:style w:type="character" w:styleId="Bullets" w:customStyle="1">
    <w:name w:val="Bullets"/>
    <w:qFormat/>
    <w:rPr>
      <w:rFonts w:ascii="OpenSymbol" w:hAnsi="OpenSymbol" w:eastAsia="OpenSymbol" w:cs="OpenSymbol"/>
    </w:rPr>
  </w:style>
  <w:style w:type="character" w:styleId="EnlacedeInternetvisitado">
    <w:name w:val="Enlace de Internet visitado"/>
    <w:basedOn w:val="DefaultParagraphFont"/>
    <w:uiPriority w:val="99"/>
    <w:semiHidden/>
    <w:unhideWhenUsed/>
    <w:rsid w:val="00b5197f"/>
    <w:rPr>
      <w:color w:val="954F72" w:themeColor="followedHyperlink"/>
      <w:u w:val="single"/>
    </w:rPr>
  </w:style>
  <w:style w:type="paragraph" w:styleId="Ttulo" w:customStyle="1">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3318ba"/>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3318ba"/>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1b53f6"/>
    <w:pPr>
      <w:spacing w:lineRule="auto" w:line="240" w:beforeAutospacing="1" w:afterAutospacing="1"/>
    </w:pPr>
    <w:rPr>
      <w:rFonts w:ascii="Times New Roman" w:hAnsi="Times New Roman" w:eastAsia="Times New Roman" w:cs="Times New Roman"/>
      <w:kern w:val="0"/>
      <w:sz w:val="24"/>
      <w:szCs w:val="24"/>
      <w:lang w:eastAsia="es-ES"/>
      <w14:ligatures w14:val="none"/>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FrameContents" w:customStyle="1">
    <w:name w:val="Frame Contents"/>
    <w:basedOn w:val="Normal"/>
    <w:qFormat/>
    <w:pPr/>
    <w:rPr/>
  </w:style>
  <w:style w:type="paragraph" w:styleId="ListParagraph">
    <w:name w:val="List Paragraph"/>
    <w:basedOn w:val="Normal"/>
    <w:uiPriority w:val="34"/>
    <w:qFormat/>
    <w:rsid w:val="00b5197f"/>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10a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Application>LibreOffice/7.3.7.2$Linux_X86_64 LibreOffice_project/30$Build-2</Application>
  <AppVersion>15.0000</AppVersion>
  <Pages>1</Pages>
  <Words>272</Words>
  <Characters>1753</Characters>
  <CharactersWithSpaces>2009</CharactersWithSpaces>
  <Paragraphs>18</Paragraphs>
  <Company>Universidad Rey Juan Carllos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2024-02-05T12:46:00Z</dcterms:created>
  <dc:creator>Paz Espinar Mesa-Moles</dc:creator>
  <dc:description/>
  <dc:language>en-US</dc:language>
  <cp:lastModifiedBy/>
  <dcterms:modified xsi:type="dcterms:W3CDTF">2026-03-18T23:25:18Z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