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B971" w14:textId="5062E33C" w:rsidR="00A3179E" w:rsidRPr="00C96FCD" w:rsidRDefault="00CD134F" w:rsidP="008D21F4">
      <w:pPr>
        <w:pStyle w:val="Ttulo"/>
        <w:jc w:val="center"/>
        <w:rPr>
          <w:sz w:val="52"/>
          <w:szCs w:val="52"/>
        </w:rPr>
      </w:pPr>
      <w:r w:rsidRPr="00C96FCD">
        <w:rPr>
          <w:sz w:val="52"/>
          <w:szCs w:val="52"/>
        </w:rPr>
        <w:t>ÉTICA DE</w:t>
      </w:r>
      <w:r w:rsidR="008B105E" w:rsidRPr="00C96FCD">
        <w:rPr>
          <w:sz w:val="52"/>
          <w:szCs w:val="52"/>
        </w:rPr>
        <w:t xml:space="preserve"> LA</w:t>
      </w:r>
      <w:r w:rsidRPr="00C96FCD">
        <w:rPr>
          <w:sz w:val="52"/>
          <w:szCs w:val="52"/>
        </w:rPr>
        <w:t xml:space="preserve"> INVESTIGACIÓN</w:t>
      </w:r>
      <w:r w:rsidR="00C96FCD" w:rsidRPr="00C96FCD">
        <w:rPr>
          <w:sz w:val="52"/>
          <w:szCs w:val="52"/>
        </w:rPr>
        <w:t xml:space="preserve"> - </w:t>
      </w:r>
      <w:r w:rsidR="00C96FCD" w:rsidRPr="00D87AEE">
        <w:rPr>
          <w:i/>
          <w:iCs/>
          <w:sz w:val="52"/>
          <w:szCs w:val="52"/>
        </w:rPr>
        <w:t>RESEARCH ETHICS</w:t>
      </w:r>
    </w:p>
    <w:p w14:paraId="1207DE59" w14:textId="77777777" w:rsidR="00CD134F" w:rsidRPr="008B105E" w:rsidRDefault="00CD134F">
      <w:pPr>
        <w:rPr>
          <w:sz w:val="24"/>
          <w:szCs w:val="24"/>
        </w:rPr>
      </w:pPr>
    </w:p>
    <w:p w14:paraId="52E9BBF2" w14:textId="281AF204" w:rsidR="00CD134F" w:rsidRDefault="00CD134F" w:rsidP="00C76782">
      <w:pPr>
        <w:pStyle w:val="Textoindependiente"/>
        <w:spacing w:after="0"/>
      </w:pPr>
      <w:r w:rsidRPr="008B105E">
        <w:t>TÍTULO DE LA TESIS</w:t>
      </w:r>
      <w:r w:rsidR="00C96FCD">
        <w:t xml:space="preserve"> - </w:t>
      </w:r>
      <w:r w:rsidR="00C96FCD" w:rsidRPr="00D87AEE">
        <w:rPr>
          <w:i/>
          <w:iCs/>
        </w:rPr>
        <w:t>THESIS TITLE</w:t>
      </w:r>
      <w:r w:rsidRPr="008B105E">
        <w:t>:</w:t>
      </w:r>
    </w:p>
    <w:p w14:paraId="2CC3429F" w14:textId="77777777" w:rsidR="00DC661A" w:rsidRPr="008B105E" w:rsidRDefault="00DC661A" w:rsidP="00C76782">
      <w:pPr>
        <w:pStyle w:val="Textoindependiente"/>
        <w:spacing w:after="0"/>
      </w:pPr>
    </w:p>
    <w:p w14:paraId="6BDC14EB" w14:textId="37239DE9" w:rsidR="00CD134F" w:rsidRDefault="00CD134F" w:rsidP="00C76782">
      <w:pPr>
        <w:pStyle w:val="Textoindependiente"/>
        <w:spacing w:after="0"/>
      </w:pPr>
      <w:r w:rsidRPr="008B105E">
        <w:t>AUTOR</w:t>
      </w:r>
      <w:r w:rsidR="008B105E">
        <w:t>/A</w:t>
      </w:r>
      <w:r w:rsidR="00C96FCD">
        <w:t xml:space="preserve"> - </w:t>
      </w:r>
      <w:r w:rsidR="00C96FCD" w:rsidRPr="00B60955">
        <w:rPr>
          <w:i/>
          <w:iCs/>
        </w:rPr>
        <w:t>AUTHOR</w:t>
      </w:r>
      <w:r w:rsidRPr="008B105E">
        <w:t>:</w:t>
      </w:r>
    </w:p>
    <w:p w14:paraId="751B6BB0" w14:textId="77777777" w:rsidR="008B105E" w:rsidRPr="008D21F4" w:rsidRDefault="008B105E" w:rsidP="00DC661A">
      <w:pPr>
        <w:spacing w:after="0"/>
        <w:rPr>
          <w:rFonts w:cstheme="minorHAnsi"/>
          <w:sz w:val="24"/>
          <w:szCs w:val="24"/>
        </w:rPr>
      </w:pPr>
    </w:p>
    <w:p w14:paraId="37FF2391" w14:textId="1E296DD7" w:rsidR="008B105E" w:rsidRPr="00B60955" w:rsidRDefault="008B105E" w:rsidP="00DC661A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333333"/>
          <w:lang w:val="en-GB"/>
        </w:rPr>
      </w:pPr>
      <w:r w:rsidRPr="008D21F4">
        <w:rPr>
          <w:rFonts w:asciiTheme="minorHAnsi" w:hAnsiTheme="minorHAnsi" w:cstheme="minorHAnsi"/>
          <w:color w:val="333333"/>
        </w:rPr>
        <w:t>¿</w:t>
      </w:r>
      <w:r w:rsidR="00CD134F" w:rsidRPr="008D21F4">
        <w:rPr>
          <w:rFonts w:asciiTheme="minorHAnsi" w:hAnsiTheme="minorHAnsi" w:cstheme="minorHAnsi"/>
          <w:color w:val="333333"/>
        </w:rPr>
        <w:t>La tesis que se presenta incluye uno o más de los siguientes contenidos o características</w:t>
      </w:r>
      <w:r w:rsidRPr="008D21F4">
        <w:rPr>
          <w:rFonts w:asciiTheme="minorHAnsi" w:hAnsiTheme="minorHAnsi" w:cstheme="minorHAnsi"/>
          <w:color w:val="333333"/>
        </w:rPr>
        <w:t xml:space="preserve">? </w:t>
      </w:r>
      <w:r w:rsidRPr="00B60955">
        <w:rPr>
          <w:rFonts w:asciiTheme="minorHAnsi" w:hAnsiTheme="minorHAnsi" w:cstheme="minorHAnsi"/>
          <w:color w:val="333333"/>
          <w:lang w:val="en-GB"/>
        </w:rPr>
        <w:t>(</w:t>
      </w:r>
      <w:proofErr w:type="spellStart"/>
      <w:r w:rsidRPr="00B60955">
        <w:rPr>
          <w:rFonts w:asciiTheme="minorHAnsi" w:hAnsiTheme="minorHAnsi" w:cstheme="minorHAnsi"/>
          <w:color w:val="333333"/>
          <w:lang w:val="en-GB"/>
        </w:rPr>
        <w:t>Marcar</w:t>
      </w:r>
      <w:proofErr w:type="spellEnd"/>
      <w:r w:rsidRPr="00B60955">
        <w:rPr>
          <w:rFonts w:asciiTheme="minorHAnsi" w:hAnsiTheme="minorHAnsi" w:cstheme="minorHAnsi"/>
          <w:color w:val="333333"/>
          <w:lang w:val="en-GB"/>
        </w:rPr>
        <w:t xml:space="preserve"> </w:t>
      </w:r>
      <w:proofErr w:type="spellStart"/>
      <w:r w:rsidR="00B60955">
        <w:rPr>
          <w:rFonts w:asciiTheme="minorHAnsi" w:hAnsiTheme="minorHAnsi" w:cstheme="minorHAnsi"/>
          <w:color w:val="333333"/>
          <w:lang w:val="en-GB"/>
        </w:rPr>
        <w:t>sí</w:t>
      </w:r>
      <w:proofErr w:type="spellEnd"/>
      <w:r w:rsidR="00B60955">
        <w:rPr>
          <w:rFonts w:asciiTheme="minorHAnsi" w:hAnsiTheme="minorHAnsi" w:cstheme="minorHAnsi"/>
          <w:color w:val="333333"/>
          <w:lang w:val="en-GB"/>
        </w:rPr>
        <w:t xml:space="preserve"> o no, </w:t>
      </w:r>
      <w:proofErr w:type="spellStart"/>
      <w:r w:rsidR="00B60955">
        <w:rPr>
          <w:rFonts w:asciiTheme="minorHAnsi" w:hAnsiTheme="minorHAnsi" w:cstheme="minorHAnsi"/>
          <w:color w:val="333333"/>
          <w:lang w:val="en-GB"/>
        </w:rPr>
        <w:t>según</w:t>
      </w:r>
      <w:proofErr w:type="spellEnd"/>
      <w:r w:rsidRPr="00B60955">
        <w:rPr>
          <w:rFonts w:asciiTheme="minorHAnsi" w:hAnsiTheme="minorHAnsi" w:cstheme="minorHAnsi"/>
          <w:color w:val="333333"/>
          <w:lang w:val="en-GB"/>
        </w:rPr>
        <w:t xml:space="preserve"> </w:t>
      </w:r>
      <w:proofErr w:type="spellStart"/>
      <w:r w:rsidRPr="00B60955">
        <w:rPr>
          <w:rFonts w:asciiTheme="minorHAnsi" w:hAnsiTheme="minorHAnsi" w:cstheme="minorHAnsi"/>
          <w:color w:val="333333"/>
          <w:lang w:val="en-GB"/>
        </w:rPr>
        <w:t>corresponda</w:t>
      </w:r>
      <w:proofErr w:type="spellEnd"/>
      <w:r w:rsidRPr="00B60955">
        <w:rPr>
          <w:rFonts w:asciiTheme="minorHAnsi" w:hAnsiTheme="minorHAnsi" w:cstheme="minorHAnsi"/>
          <w:color w:val="333333"/>
          <w:lang w:val="en-GB"/>
        </w:rPr>
        <w:t>)</w:t>
      </w:r>
    </w:p>
    <w:p w14:paraId="7765BAFC" w14:textId="1E184470" w:rsidR="00C96FCD" w:rsidRPr="00D87AEE" w:rsidRDefault="00DC661A" w:rsidP="00C76782">
      <w:pPr>
        <w:pStyle w:val="NormalWeb"/>
        <w:shd w:val="clear" w:color="auto" w:fill="FFFFFF"/>
        <w:spacing w:after="120" w:afterAutospacing="0"/>
        <w:jc w:val="both"/>
        <w:rPr>
          <w:rFonts w:asciiTheme="minorHAnsi" w:hAnsiTheme="minorHAnsi" w:cstheme="minorHAnsi"/>
          <w:i/>
          <w:iCs/>
          <w:color w:val="333333"/>
          <w:lang w:val="en-GB"/>
        </w:rPr>
      </w:pPr>
      <w:r w:rsidRPr="008D21F4">
        <w:rPr>
          <w:rFonts w:asciiTheme="minorHAnsi" w:hAnsiTheme="minorHAnsi" w:cstheme="minorHAnsi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AAB21" wp14:editId="5E65ED00">
                <wp:simplePos x="0" y="0"/>
                <wp:positionH relativeFrom="leftMargin">
                  <wp:posOffset>1301064</wp:posOffset>
                </wp:positionH>
                <wp:positionV relativeFrom="paragraph">
                  <wp:posOffset>545770</wp:posOffset>
                </wp:positionV>
                <wp:extent cx="180975" cy="1905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2CB4D" id="Rectángulo 4" o:spid="_x0000_s1026" style="position:absolute;margin-left:102.45pt;margin-top:42.9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" fillcolor="white [3212]" strokecolor="#1f4d78 [1604]" strokeweight="1pt">
                <w10:wrap anchorx="margin"/>
              </v:rect>
            </w:pict>
          </mc:Fallback>
        </mc:AlternateContent>
      </w:r>
      <w:r w:rsidR="00C96FCD" w:rsidRPr="00D87AEE">
        <w:rPr>
          <w:rFonts w:asciiTheme="minorHAnsi" w:hAnsiTheme="minorHAnsi" w:cstheme="minorHAnsi"/>
          <w:i/>
          <w:iCs/>
          <w:color w:val="333333"/>
          <w:lang w:val="en-GB"/>
        </w:rPr>
        <w:t xml:space="preserve">Does the thesis </w:t>
      </w:r>
      <w:proofErr w:type="gramStart"/>
      <w:r w:rsidR="00C96FCD" w:rsidRPr="00D87AEE">
        <w:rPr>
          <w:rFonts w:asciiTheme="minorHAnsi" w:hAnsiTheme="minorHAnsi" w:cstheme="minorHAnsi"/>
          <w:i/>
          <w:iCs/>
          <w:color w:val="333333"/>
          <w:lang w:val="en-GB"/>
        </w:rPr>
        <w:t>being</w:t>
      </w:r>
      <w:proofErr w:type="gramEnd"/>
      <w:r w:rsidR="00C96FCD" w:rsidRPr="00D87AEE">
        <w:rPr>
          <w:rFonts w:asciiTheme="minorHAnsi" w:hAnsiTheme="minorHAnsi" w:cstheme="minorHAnsi"/>
          <w:i/>
          <w:iCs/>
          <w:color w:val="333333"/>
          <w:lang w:val="en-GB"/>
        </w:rPr>
        <w:t xml:space="preserve"> submitted include one or more than one of the following contents or characteristics? (Tick</w:t>
      </w:r>
      <w:r w:rsidR="00B60955">
        <w:rPr>
          <w:rFonts w:asciiTheme="minorHAnsi" w:hAnsiTheme="minorHAnsi" w:cstheme="minorHAnsi"/>
          <w:i/>
          <w:iCs/>
          <w:color w:val="333333"/>
          <w:lang w:val="en-GB"/>
        </w:rPr>
        <w:t xml:space="preserve"> yes or no,</w:t>
      </w:r>
      <w:r w:rsidR="00C96FCD" w:rsidRPr="00D87AEE">
        <w:rPr>
          <w:rFonts w:asciiTheme="minorHAnsi" w:hAnsiTheme="minorHAnsi" w:cstheme="minorHAnsi"/>
          <w:i/>
          <w:iCs/>
          <w:color w:val="333333"/>
          <w:lang w:val="en-GB"/>
        </w:rPr>
        <w:t xml:space="preserve"> accordingly)</w:t>
      </w:r>
    </w:p>
    <w:p w14:paraId="5204496B" w14:textId="338CAE56" w:rsidR="00883436" w:rsidRPr="008D21F4" w:rsidRDefault="00883436" w:rsidP="00C76782">
      <w:pPr>
        <w:pStyle w:val="NormalWeb"/>
        <w:shd w:val="clear" w:color="auto" w:fill="FFFFFF"/>
        <w:spacing w:after="120" w:afterAutospacing="0"/>
        <w:ind w:left="170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S</w:t>
      </w:r>
      <w:r w:rsidR="00C96FCD">
        <w:rPr>
          <w:rFonts w:asciiTheme="minorHAnsi" w:hAnsiTheme="minorHAnsi" w:cstheme="minorHAnsi"/>
          <w:color w:val="333333"/>
        </w:rPr>
        <w:t xml:space="preserve">Í - </w:t>
      </w:r>
      <w:r w:rsidR="00C96FCD" w:rsidRPr="00D87AEE">
        <w:rPr>
          <w:rFonts w:asciiTheme="minorHAnsi" w:hAnsiTheme="minorHAnsi" w:cstheme="minorHAnsi"/>
          <w:i/>
          <w:iCs/>
          <w:color w:val="333333"/>
        </w:rPr>
        <w:t>YES</w:t>
      </w:r>
    </w:p>
    <w:p w14:paraId="09815C40" w14:textId="0B1F2EAF" w:rsidR="00640DF3" w:rsidRPr="008D21F4" w:rsidRDefault="00640DF3" w:rsidP="00DC661A">
      <w:pPr>
        <w:pStyle w:val="NormalWeb"/>
        <w:numPr>
          <w:ilvl w:val="1"/>
          <w:numId w:val="4"/>
        </w:numPr>
        <w:shd w:val="clear" w:color="auto" w:fill="FFFFFF"/>
        <w:ind w:left="357" w:hanging="357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Experimentación clínica con seres humanos.</w:t>
      </w:r>
      <w:r w:rsidR="00D87AEE">
        <w:rPr>
          <w:rFonts w:asciiTheme="minorHAnsi" w:hAnsiTheme="minorHAnsi" w:cstheme="minorHAnsi"/>
          <w:color w:val="333333"/>
        </w:rPr>
        <w:t xml:space="preserve"> -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Clinical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experiments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on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human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beings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>.</w:t>
      </w:r>
    </w:p>
    <w:p w14:paraId="42BCB693" w14:textId="59D48870" w:rsidR="008B105E" w:rsidRPr="008D21F4" w:rsidRDefault="00CD134F" w:rsidP="00DC661A">
      <w:pPr>
        <w:pStyle w:val="NormalWeb"/>
        <w:numPr>
          <w:ilvl w:val="1"/>
          <w:numId w:val="4"/>
        </w:numPr>
        <w:shd w:val="clear" w:color="auto" w:fill="FFFFFF"/>
        <w:ind w:left="357" w:hanging="357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Utilización de tejidos humanos procedentes de pacientes, tejidos embrionarios o fetales.</w:t>
      </w:r>
      <w:r w:rsidR="00D87AEE">
        <w:rPr>
          <w:rFonts w:asciiTheme="minorHAnsi" w:hAnsiTheme="minorHAnsi" w:cstheme="minorHAnsi"/>
          <w:color w:val="333333"/>
        </w:rPr>
        <w:t xml:space="preserve"> - </w:t>
      </w:r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Use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of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human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tissues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from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patients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,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embryonic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or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foetal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tissues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>.</w:t>
      </w:r>
    </w:p>
    <w:p w14:paraId="5CB50F80" w14:textId="3C31972E" w:rsidR="008B105E" w:rsidRPr="008D21F4" w:rsidRDefault="00CD134F" w:rsidP="00DC661A">
      <w:pPr>
        <w:pStyle w:val="NormalWeb"/>
        <w:numPr>
          <w:ilvl w:val="1"/>
          <w:numId w:val="4"/>
        </w:numPr>
        <w:shd w:val="clear" w:color="auto" w:fill="FFFFFF"/>
        <w:ind w:left="357" w:hanging="357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Utilización de tejidos humanos, tejidos embrionarios o fetales procedentes de bancos de muestras o tejidos.</w:t>
      </w:r>
      <w:r w:rsidR="00D87AEE">
        <w:rPr>
          <w:rFonts w:asciiTheme="minorHAnsi" w:hAnsiTheme="minorHAnsi" w:cstheme="minorHAnsi"/>
          <w:color w:val="333333"/>
        </w:rPr>
        <w:t xml:space="preserve"> - </w:t>
      </w:r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Use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of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human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tissues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,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embryonic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or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foetal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tissues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from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specimen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or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tissue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banks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>.</w:t>
      </w:r>
    </w:p>
    <w:p w14:paraId="29208322" w14:textId="211CB994" w:rsidR="008B105E" w:rsidRPr="008D21F4" w:rsidRDefault="00CD134F" w:rsidP="00DC661A">
      <w:pPr>
        <w:pStyle w:val="NormalWeb"/>
        <w:numPr>
          <w:ilvl w:val="1"/>
          <w:numId w:val="4"/>
        </w:numPr>
        <w:shd w:val="clear" w:color="auto" w:fill="FFFFFF"/>
        <w:ind w:left="357" w:hanging="357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 xml:space="preserve">Investigación observacional, psicológica o comportamental en humanos. </w:t>
      </w:r>
      <w:r w:rsidR="00D87AEE">
        <w:rPr>
          <w:rFonts w:asciiTheme="minorHAnsi" w:hAnsiTheme="minorHAnsi" w:cstheme="minorHAnsi"/>
          <w:color w:val="333333"/>
        </w:rPr>
        <w:t xml:space="preserve">-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Observational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,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psychological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or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behavioural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research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on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humans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>.</w:t>
      </w:r>
    </w:p>
    <w:p w14:paraId="5F537CD3" w14:textId="49333D92" w:rsidR="008B105E" w:rsidRPr="008D21F4" w:rsidRDefault="00CD134F" w:rsidP="00DC661A">
      <w:pPr>
        <w:pStyle w:val="NormalWeb"/>
        <w:numPr>
          <w:ilvl w:val="1"/>
          <w:numId w:val="4"/>
        </w:numPr>
        <w:shd w:val="clear" w:color="auto" w:fill="FFFFFF"/>
        <w:ind w:left="357" w:hanging="357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Participación de alumnado pendiente de evaluar por parte de alguno de los investigadores/as del proyecto.</w:t>
      </w:r>
      <w:r w:rsidR="00D87AEE">
        <w:rPr>
          <w:rFonts w:asciiTheme="minorHAnsi" w:hAnsiTheme="minorHAnsi" w:cstheme="minorHAnsi"/>
          <w:color w:val="333333"/>
        </w:rPr>
        <w:t xml:space="preserve"> -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Student’s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participation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pending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assessment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by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one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of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the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project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researchers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>.</w:t>
      </w:r>
    </w:p>
    <w:p w14:paraId="20E8A3D0" w14:textId="56BEF675" w:rsidR="008B105E" w:rsidRPr="008D21F4" w:rsidRDefault="00CD134F" w:rsidP="00DC661A">
      <w:pPr>
        <w:pStyle w:val="NormalWeb"/>
        <w:numPr>
          <w:ilvl w:val="1"/>
          <w:numId w:val="4"/>
        </w:numPr>
        <w:shd w:val="clear" w:color="auto" w:fill="FFFFFF"/>
        <w:ind w:left="357" w:hanging="357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Uso de datos personales, información genética y otros datos protegidos.</w:t>
      </w:r>
      <w:r w:rsidR="00D87AEE">
        <w:rPr>
          <w:rFonts w:asciiTheme="minorHAnsi" w:hAnsiTheme="minorHAnsi" w:cstheme="minorHAnsi"/>
          <w:color w:val="333333"/>
        </w:rPr>
        <w:t xml:space="preserve"> - </w:t>
      </w:r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Use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of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personal data,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genetic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information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and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other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87AEE" w:rsidRPr="00D87AEE">
        <w:rPr>
          <w:rFonts w:asciiTheme="minorHAnsi" w:hAnsiTheme="minorHAnsi" w:cstheme="minorHAnsi"/>
          <w:i/>
          <w:iCs/>
          <w:color w:val="333333"/>
        </w:rPr>
        <w:t>protected</w:t>
      </w:r>
      <w:proofErr w:type="spellEnd"/>
      <w:r w:rsidR="00D87AEE" w:rsidRPr="00D87AEE">
        <w:rPr>
          <w:rFonts w:asciiTheme="minorHAnsi" w:hAnsiTheme="minorHAnsi" w:cstheme="minorHAnsi"/>
          <w:i/>
          <w:iCs/>
          <w:color w:val="333333"/>
        </w:rPr>
        <w:t xml:space="preserve"> data.</w:t>
      </w:r>
    </w:p>
    <w:p w14:paraId="17E13164" w14:textId="20356416" w:rsidR="008B105E" w:rsidRPr="008D21F4" w:rsidRDefault="00CD134F" w:rsidP="00DC661A">
      <w:pPr>
        <w:pStyle w:val="NormalWeb"/>
        <w:numPr>
          <w:ilvl w:val="1"/>
          <w:numId w:val="4"/>
        </w:numPr>
        <w:shd w:val="clear" w:color="auto" w:fill="FFFFFF"/>
        <w:ind w:left="357" w:hanging="357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Utilización de agentes biológicos de riesgo para la salud humana, animal o para las plantas.</w:t>
      </w:r>
      <w:r w:rsidR="0086042F">
        <w:rPr>
          <w:rFonts w:asciiTheme="minorHAnsi" w:hAnsiTheme="minorHAnsi" w:cstheme="minorHAnsi"/>
          <w:color w:val="333333"/>
        </w:rPr>
        <w:t xml:space="preserve"> - </w:t>
      </w:r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Use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of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biological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agents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which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pose a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risk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to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the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health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of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humans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,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animals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or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plants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>.</w:t>
      </w:r>
    </w:p>
    <w:p w14:paraId="3530801A" w14:textId="32926F7D" w:rsidR="008B105E" w:rsidRPr="008D21F4" w:rsidRDefault="00CD134F" w:rsidP="00DC661A">
      <w:pPr>
        <w:pStyle w:val="NormalWeb"/>
        <w:numPr>
          <w:ilvl w:val="1"/>
          <w:numId w:val="4"/>
        </w:numPr>
        <w:shd w:val="clear" w:color="auto" w:fill="FFFFFF"/>
        <w:ind w:left="357" w:hanging="357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Experimentación con animales vivos.</w:t>
      </w:r>
      <w:r w:rsidR="006E758E">
        <w:rPr>
          <w:rFonts w:asciiTheme="minorHAnsi" w:hAnsiTheme="minorHAnsi" w:cstheme="minorHAnsi"/>
          <w:color w:val="333333"/>
        </w:rPr>
        <w:t xml:space="preserve"> -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Experiments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on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live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animals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>.</w:t>
      </w:r>
    </w:p>
    <w:p w14:paraId="20AF36D2" w14:textId="10D860E3" w:rsidR="008B105E" w:rsidRPr="008D21F4" w:rsidRDefault="00CD134F" w:rsidP="00DC661A">
      <w:pPr>
        <w:pStyle w:val="NormalWeb"/>
        <w:numPr>
          <w:ilvl w:val="1"/>
          <w:numId w:val="4"/>
        </w:numPr>
        <w:shd w:val="clear" w:color="auto" w:fill="FFFFFF"/>
        <w:ind w:left="357" w:hanging="357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Experimentación con órgano aislado o muestras extraíd</w:t>
      </w:r>
      <w:r w:rsidR="008B105E" w:rsidRPr="008D21F4">
        <w:rPr>
          <w:rFonts w:asciiTheme="minorHAnsi" w:hAnsiTheme="minorHAnsi" w:cstheme="minorHAnsi"/>
          <w:color w:val="333333"/>
        </w:rPr>
        <w:t>as tras sacrificio de animales.</w:t>
      </w:r>
      <w:r w:rsidR="006E758E">
        <w:rPr>
          <w:rFonts w:asciiTheme="minorHAnsi" w:hAnsiTheme="minorHAnsi" w:cstheme="minorHAnsi"/>
          <w:color w:val="333333"/>
        </w:rPr>
        <w:t xml:space="preserve"> -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Experiments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on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an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isolated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organ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or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samples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taken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after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the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slaughter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of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animals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>.</w:t>
      </w:r>
    </w:p>
    <w:p w14:paraId="7CD6D3CD" w14:textId="1399DB2C" w:rsidR="008B105E" w:rsidRPr="008D21F4" w:rsidRDefault="00CD134F" w:rsidP="00DC661A">
      <w:pPr>
        <w:pStyle w:val="NormalWeb"/>
        <w:numPr>
          <w:ilvl w:val="1"/>
          <w:numId w:val="4"/>
        </w:numPr>
        <w:shd w:val="clear" w:color="auto" w:fill="FFFFFF"/>
        <w:ind w:left="357" w:hanging="357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Experimentación con muestras animales obtenidas de otras fuentes (mataderos, compra a otras empresas o investigadores).</w:t>
      </w:r>
      <w:r w:rsidR="006E758E">
        <w:rPr>
          <w:rFonts w:asciiTheme="minorHAnsi" w:hAnsiTheme="minorHAnsi" w:cstheme="minorHAnsi"/>
          <w:color w:val="333333"/>
        </w:rPr>
        <w:t xml:space="preserve"> -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Experiments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on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animal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samples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obtained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from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other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sources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(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slaughterhouses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,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purchase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from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other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companies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or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6E758E" w:rsidRPr="006E758E">
        <w:rPr>
          <w:rFonts w:asciiTheme="minorHAnsi" w:hAnsiTheme="minorHAnsi" w:cstheme="minorHAnsi"/>
          <w:i/>
          <w:iCs/>
          <w:color w:val="333333"/>
        </w:rPr>
        <w:t>researchers</w:t>
      </w:r>
      <w:proofErr w:type="spellEnd"/>
      <w:r w:rsidR="006E758E" w:rsidRPr="006E758E">
        <w:rPr>
          <w:rFonts w:asciiTheme="minorHAnsi" w:hAnsiTheme="minorHAnsi" w:cstheme="minorHAnsi"/>
          <w:i/>
          <w:iCs/>
          <w:color w:val="333333"/>
        </w:rPr>
        <w:t>).</w:t>
      </w:r>
    </w:p>
    <w:p w14:paraId="5888648B" w14:textId="4D3BC00A" w:rsidR="008B105E" w:rsidRPr="008D21F4" w:rsidRDefault="00CD134F" w:rsidP="00DC661A">
      <w:pPr>
        <w:pStyle w:val="NormalWeb"/>
        <w:numPr>
          <w:ilvl w:val="1"/>
          <w:numId w:val="4"/>
        </w:numPr>
        <w:shd w:val="clear" w:color="auto" w:fill="FFFFFF"/>
        <w:ind w:left="357" w:hanging="357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Uso de organismos modificados genéticamente.</w:t>
      </w:r>
      <w:r w:rsidR="006E758E">
        <w:rPr>
          <w:rFonts w:asciiTheme="minorHAnsi" w:hAnsiTheme="minorHAnsi" w:cstheme="minorHAnsi"/>
          <w:color w:val="333333"/>
        </w:rPr>
        <w:t xml:space="preserve"> - </w:t>
      </w:r>
      <w:r w:rsidR="006E758E" w:rsidRPr="006E758E">
        <w:rPr>
          <w:rFonts w:asciiTheme="minorHAnsi" w:hAnsiTheme="minorHAnsi" w:cstheme="minorHAnsi"/>
          <w:i/>
          <w:iCs/>
          <w:color w:val="333333"/>
          <w:lang w:val="en-GB"/>
        </w:rPr>
        <w:t>Use of genetically modified organisms.</w:t>
      </w:r>
    </w:p>
    <w:p w14:paraId="0386191E" w14:textId="104A2310" w:rsidR="008B105E" w:rsidRPr="008D21F4" w:rsidRDefault="00CD134F" w:rsidP="00DC661A">
      <w:pPr>
        <w:pStyle w:val="NormalWeb"/>
        <w:numPr>
          <w:ilvl w:val="1"/>
          <w:numId w:val="4"/>
        </w:numPr>
        <w:shd w:val="clear" w:color="auto" w:fill="FFFFFF"/>
        <w:ind w:left="357" w:hanging="357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Participación de menores</w:t>
      </w:r>
      <w:r w:rsidR="00DC661A">
        <w:rPr>
          <w:rFonts w:asciiTheme="minorHAnsi" w:hAnsiTheme="minorHAnsi" w:cstheme="minorHAnsi"/>
          <w:color w:val="333333"/>
        </w:rPr>
        <w:t xml:space="preserve">. - </w:t>
      </w:r>
      <w:proofErr w:type="spellStart"/>
      <w:r w:rsidR="00DC661A" w:rsidRPr="00DC661A">
        <w:rPr>
          <w:rFonts w:asciiTheme="minorHAnsi" w:hAnsiTheme="minorHAnsi" w:cstheme="minorHAnsi"/>
          <w:i/>
          <w:iCs/>
          <w:color w:val="333333"/>
        </w:rPr>
        <w:t>Involves</w:t>
      </w:r>
      <w:proofErr w:type="spellEnd"/>
      <w:r w:rsidR="00DC661A" w:rsidRPr="00DC661A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C661A" w:rsidRPr="00DC661A">
        <w:rPr>
          <w:rFonts w:asciiTheme="minorHAnsi" w:hAnsiTheme="minorHAnsi" w:cstheme="minorHAnsi"/>
          <w:i/>
          <w:iCs/>
          <w:color w:val="333333"/>
        </w:rPr>
        <w:t>minors</w:t>
      </w:r>
      <w:proofErr w:type="spellEnd"/>
      <w:r w:rsidR="00DC661A" w:rsidRPr="00DC661A">
        <w:rPr>
          <w:rFonts w:asciiTheme="minorHAnsi" w:hAnsiTheme="minorHAnsi" w:cstheme="minorHAnsi"/>
          <w:i/>
          <w:iCs/>
          <w:color w:val="333333"/>
        </w:rPr>
        <w:t>.</w:t>
      </w:r>
    </w:p>
    <w:p w14:paraId="4A7E4799" w14:textId="30BBD337" w:rsidR="00CD134F" w:rsidRPr="008D21F4" w:rsidRDefault="00CD134F" w:rsidP="00C76782">
      <w:pPr>
        <w:pStyle w:val="NormalWeb"/>
        <w:numPr>
          <w:ilvl w:val="1"/>
          <w:numId w:val="4"/>
        </w:numPr>
        <w:shd w:val="clear" w:color="auto" w:fill="FFFFFF"/>
        <w:spacing w:after="120" w:afterAutospacing="0"/>
        <w:ind w:left="357" w:hanging="357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Participación de personas (menores y/o adultos) sin capacidad para expresar su consentimiento siendo necesario el consentimiento por representación.</w:t>
      </w:r>
      <w:r w:rsidR="00DC661A">
        <w:rPr>
          <w:rFonts w:asciiTheme="minorHAnsi" w:hAnsiTheme="minorHAnsi" w:cstheme="minorHAnsi"/>
          <w:color w:val="333333"/>
        </w:rPr>
        <w:t xml:space="preserve"> - </w:t>
      </w:r>
      <w:proofErr w:type="spellStart"/>
      <w:r w:rsidR="00DC661A" w:rsidRPr="00DC661A">
        <w:rPr>
          <w:rFonts w:asciiTheme="minorHAnsi" w:hAnsiTheme="minorHAnsi" w:cstheme="minorHAnsi"/>
          <w:i/>
          <w:iCs/>
          <w:color w:val="333333"/>
        </w:rPr>
        <w:t>Involves</w:t>
      </w:r>
      <w:proofErr w:type="spellEnd"/>
      <w:r w:rsidR="00DC661A" w:rsidRPr="00DC661A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C661A" w:rsidRPr="00DC661A">
        <w:rPr>
          <w:rFonts w:asciiTheme="minorHAnsi" w:hAnsiTheme="minorHAnsi" w:cstheme="minorHAnsi"/>
          <w:i/>
          <w:iCs/>
          <w:color w:val="333333"/>
        </w:rPr>
        <w:t>people</w:t>
      </w:r>
      <w:proofErr w:type="spellEnd"/>
      <w:r w:rsidR="00DC661A" w:rsidRPr="00DC661A">
        <w:rPr>
          <w:rFonts w:asciiTheme="minorHAnsi" w:hAnsiTheme="minorHAnsi" w:cstheme="minorHAnsi"/>
          <w:i/>
          <w:iCs/>
          <w:color w:val="333333"/>
        </w:rPr>
        <w:t xml:space="preserve"> (</w:t>
      </w:r>
      <w:proofErr w:type="spellStart"/>
      <w:r w:rsidR="00DC661A" w:rsidRPr="00DC661A">
        <w:rPr>
          <w:rFonts w:asciiTheme="minorHAnsi" w:hAnsiTheme="minorHAnsi" w:cstheme="minorHAnsi"/>
          <w:i/>
          <w:iCs/>
          <w:color w:val="333333"/>
        </w:rPr>
        <w:t>minors</w:t>
      </w:r>
      <w:proofErr w:type="spellEnd"/>
      <w:r w:rsidR="00DC661A" w:rsidRPr="00DC661A">
        <w:rPr>
          <w:rFonts w:asciiTheme="minorHAnsi" w:hAnsiTheme="minorHAnsi" w:cstheme="minorHAnsi"/>
          <w:i/>
          <w:iCs/>
          <w:color w:val="333333"/>
        </w:rPr>
        <w:t xml:space="preserve"> and/</w:t>
      </w:r>
      <w:proofErr w:type="spellStart"/>
      <w:r w:rsidR="00DC661A" w:rsidRPr="00DC661A">
        <w:rPr>
          <w:rFonts w:asciiTheme="minorHAnsi" w:hAnsiTheme="minorHAnsi" w:cstheme="minorHAnsi"/>
          <w:i/>
          <w:iCs/>
          <w:color w:val="333333"/>
        </w:rPr>
        <w:t>or</w:t>
      </w:r>
      <w:proofErr w:type="spellEnd"/>
      <w:r w:rsidR="00DC661A" w:rsidRPr="00DC661A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C661A" w:rsidRPr="00DC661A">
        <w:rPr>
          <w:rFonts w:asciiTheme="minorHAnsi" w:hAnsiTheme="minorHAnsi" w:cstheme="minorHAnsi"/>
          <w:i/>
          <w:iCs/>
          <w:color w:val="333333"/>
        </w:rPr>
        <w:t>adults</w:t>
      </w:r>
      <w:proofErr w:type="spellEnd"/>
      <w:r w:rsidR="00DC661A" w:rsidRPr="00DC661A">
        <w:rPr>
          <w:rFonts w:asciiTheme="minorHAnsi" w:hAnsiTheme="minorHAnsi" w:cstheme="minorHAnsi"/>
          <w:i/>
          <w:iCs/>
          <w:color w:val="333333"/>
        </w:rPr>
        <w:t xml:space="preserve">) </w:t>
      </w:r>
      <w:proofErr w:type="spellStart"/>
      <w:r w:rsidR="00DC661A" w:rsidRPr="00DC661A">
        <w:rPr>
          <w:rFonts w:asciiTheme="minorHAnsi" w:hAnsiTheme="minorHAnsi" w:cstheme="minorHAnsi"/>
          <w:i/>
          <w:iCs/>
          <w:color w:val="333333"/>
        </w:rPr>
        <w:t>who</w:t>
      </w:r>
      <w:proofErr w:type="spellEnd"/>
      <w:r w:rsidR="00DC661A" w:rsidRPr="00DC661A">
        <w:rPr>
          <w:rFonts w:asciiTheme="minorHAnsi" w:hAnsiTheme="minorHAnsi" w:cstheme="minorHAnsi"/>
          <w:i/>
          <w:iCs/>
          <w:color w:val="333333"/>
        </w:rPr>
        <w:t xml:space="preserve"> are </w:t>
      </w:r>
      <w:proofErr w:type="spellStart"/>
      <w:r w:rsidR="00DC661A" w:rsidRPr="00DC661A">
        <w:rPr>
          <w:rFonts w:asciiTheme="minorHAnsi" w:hAnsiTheme="minorHAnsi" w:cstheme="minorHAnsi"/>
          <w:i/>
          <w:iCs/>
          <w:color w:val="333333"/>
        </w:rPr>
        <w:t>unable</w:t>
      </w:r>
      <w:proofErr w:type="spellEnd"/>
      <w:r w:rsidR="00DC661A" w:rsidRPr="00DC661A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C661A" w:rsidRPr="00DC661A">
        <w:rPr>
          <w:rFonts w:asciiTheme="minorHAnsi" w:hAnsiTheme="minorHAnsi" w:cstheme="minorHAnsi"/>
          <w:i/>
          <w:iCs/>
          <w:color w:val="333333"/>
        </w:rPr>
        <w:t>to</w:t>
      </w:r>
      <w:proofErr w:type="spellEnd"/>
      <w:r w:rsidR="00DC661A" w:rsidRPr="00DC661A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C661A" w:rsidRPr="00DC661A">
        <w:rPr>
          <w:rFonts w:asciiTheme="minorHAnsi" w:hAnsiTheme="minorHAnsi" w:cstheme="minorHAnsi"/>
          <w:i/>
          <w:iCs/>
          <w:color w:val="333333"/>
        </w:rPr>
        <w:t>express</w:t>
      </w:r>
      <w:proofErr w:type="spellEnd"/>
      <w:r w:rsidR="00DC661A" w:rsidRPr="00DC661A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C661A" w:rsidRPr="00DC661A">
        <w:rPr>
          <w:rFonts w:asciiTheme="minorHAnsi" w:hAnsiTheme="minorHAnsi" w:cstheme="minorHAnsi"/>
          <w:i/>
          <w:iCs/>
          <w:color w:val="333333"/>
        </w:rPr>
        <w:t>their</w:t>
      </w:r>
      <w:proofErr w:type="spellEnd"/>
      <w:r w:rsidR="00DC661A" w:rsidRPr="00DC661A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C661A" w:rsidRPr="00DC661A">
        <w:rPr>
          <w:rFonts w:asciiTheme="minorHAnsi" w:hAnsiTheme="minorHAnsi" w:cstheme="minorHAnsi"/>
          <w:i/>
          <w:iCs/>
          <w:color w:val="333333"/>
        </w:rPr>
        <w:t>consent</w:t>
      </w:r>
      <w:proofErr w:type="spellEnd"/>
      <w:r w:rsidR="00DC661A" w:rsidRPr="00DC661A">
        <w:rPr>
          <w:rFonts w:asciiTheme="minorHAnsi" w:hAnsiTheme="minorHAnsi" w:cstheme="minorHAnsi"/>
          <w:i/>
          <w:iCs/>
          <w:color w:val="333333"/>
        </w:rPr>
        <w:t xml:space="preserve">, </w:t>
      </w:r>
      <w:proofErr w:type="spellStart"/>
      <w:r w:rsidR="00DC661A" w:rsidRPr="00DC661A">
        <w:rPr>
          <w:rFonts w:asciiTheme="minorHAnsi" w:hAnsiTheme="minorHAnsi" w:cstheme="minorHAnsi"/>
          <w:i/>
          <w:iCs/>
          <w:color w:val="333333"/>
        </w:rPr>
        <w:t>whereby</w:t>
      </w:r>
      <w:proofErr w:type="spellEnd"/>
      <w:r w:rsidR="00DC661A" w:rsidRPr="00DC661A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C661A" w:rsidRPr="00DC661A">
        <w:rPr>
          <w:rFonts w:asciiTheme="minorHAnsi" w:hAnsiTheme="minorHAnsi" w:cstheme="minorHAnsi"/>
          <w:i/>
          <w:iCs/>
          <w:color w:val="333333"/>
        </w:rPr>
        <w:t>consent</w:t>
      </w:r>
      <w:proofErr w:type="spellEnd"/>
      <w:r w:rsidR="00DC661A" w:rsidRPr="00DC661A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C661A" w:rsidRPr="00DC661A">
        <w:rPr>
          <w:rFonts w:asciiTheme="minorHAnsi" w:hAnsiTheme="minorHAnsi" w:cstheme="minorHAnsi"/>
          <w:i/>
          <w:iCs/>
          <w:color w:val="333333"/>
        </w:rPr>
        <w:t>by</w:t>
      </w:r>
      <w:proofErr w:type="spellEnd"/>
      <w:r w:rsidR="00DC661A" w:rsidRPr="00DC661A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C661A" w:rsidRPr="00DC661A">
        <w:rPr>
          <w:rFonts w:asciiTheme="minorHAnsi" w:hAnsiTheme="minorHAnsi" w:cstheme="minorHAnsi"/>
          <w:i/>
          <w:iCs/>
          <w:color w:val="333333"/>
        </w:rPr>
        <w:t>representation</w:t>
      </w:r>
      <w:proofErr w:type="spellEnd"/>
      <w:r w:rsidR="00DC661A" w:rsidRPr="00DC661A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C661A" w:rsidRPr="00DC661A">
        <w:rPr>
          <w:rFonts w:asciiTheme="minorHAnsi" w:hAnsiTheme="minorHAnsi" w:cstheme="minorHAnsi"/>
          <w:i/>
          <w:iCs/>
          <w:color w:val="333333"/>
        </w:rPr>
        <w:t>is</w:t>
      </w:r>
      <w:proofErr w:type="spellEnd"/>
      <w:r w:rsidR="00DC661A" w:rsidRPr="00DC661A">
        <w:rPr>
          <w:rFonts w:asciiTheme="minorHAnsi" w:hAnsiTheme="minorHAnsi" w:cstheme="minorHAnsi"/>
          <w:i/>
          <w:iCs/>
          <w:color w:val="333333"/>
        </w:rPr>
        <w:t xml:space="preserve"> </w:t>
      </w:r>
      <w:proofErr w:type="spellStart"/>
      <w:r w:rsidR="00DC661A" w:rsidRPr="00DC661A">
        <w:rPr>
          <w:rFonts w:asciiTheme="minorHAnsi" w:hAnsiTheme="minorHAnsi" w:cstheme="minorHAnsi"/>
          <w:i/>
          <w:iCs/>
          <w:color w:val="333333"/>
        </w:rPr>
        <w:t>necessary</w:t>
      </w:r>
      <w:proofErr w:type="spellEnd"/>
      <w:r w:rsidR="00DC661A" w:rsidRPr="00DC661A">
        <w:rPr>
          <w:rFonts w:asciiTheme="minorHAnsi" w:hAnsiTheme="minorHAnsi" w:cstheme="minorHAnsi"/>
          <w:i/>
          <w:iCs/>
          <w:color w:val="333333"/>
        </w:rPr>
        <w:t>.</w:t>
      </w:r>
    </w:p>
    <w:p w14:paraId="791FB4EB" w14:textId="26B2F3DB" w:rsidR="00883436" w:rsidRPr="008D21F4" w:rsidRDefault="00DC661A" w:rsidP="00DC661A">
      <w:pPr>
        <w:pStyle w:val="NormalWeb"/>
        <w:shd w:val="clear" w:color="auto" w:fill="FFFFFF"/>
        <w:ind w:left="170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30457" wp14:editId="68F9B9EF">
                <wp:simplePos x="0" y="0"/>
                <wp:positionH relativeFrom="leftMargin">
                  <wp:posOffset>1332230</wp:posOffset>
                </wp:positionH>
                <wp:positionV relativeFrom="paragraph">
                  <wp:posOffset>8585</wp:posOffset>
                </wp:positionV>
                <wp:extent cx="180975" cy="1905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1D5D7" id="Rectángulo 6" o:spid="_x0000_s1026" style="position:absolute;margin-left:104.9pt;margin-top:.7pt;width:14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 w:rsidR="00640DF3" w:rsidRPr="008D21F4">
        <w:rPr>
          <w:rFonts w:asciiTheme="minorHAnsi" w:hAnsiTheme="minorHAnsi" w:cstheme="minorHAnsi"/>
          <w:color w:val="333333"/>
        </w:rPr>
        <w:t>NO</w:t>
      </w:r>
      <w:r>
        <w:rPr>
          <w:rFonts w:asciiTheme="minorHAnsi" w:hAnsiTheme="minorHAnsi" w:cstheme="minorHAnsi"/>
          <w:color w:val="333333"/>
        </w:rPr>
        <w:t>/</w:t>
      </w:r>
      <w:r w:rsidRPr="00DC661A">
        <w:rPr>
          <w:rFonts w:asciiTheme="minorHAnsi" w:hAnsiTheme="minorHAnsi" w:cstheme="minorHAnsi"/>
          <w:i/>
          <w:iCs/>
          <w:color w:val="333333"/>
        </w:rPr>
        <w:t>NO</w:t>
      </w:r>
    </w:p>
    <w:p w14:paraId="506C9115" w14:textId="2FDF5B01" w:rsidR="00315618" w:rsidRDefault="008B105E" w:rsidP="00DC661A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 xml:space="preserve">En caso afirmativo, se adjunta </w:t>
      </w:r>
      <w:r w:rsidRPr="008D21F4">
        <w:rPr>
          <w:rFonts w:asciiTheme="minorHAnsi" w:hAnsiTheme="minorHAnsi" w:cstheme="minorHAnsi"/>
          <w:b/>
          <w:bCs/>
          <w:color w:val="333333"/>
        </w:rPr>
        <w:t>INFORME FAVORABLE DE COMITÉ DE ÉTICA DE LA INVESTIGACIÓN</w:t>
      </w:r>
      <w:r w:rsidR="00DC661A">
        <w:rPr>
          <w:rFonts w:asciiTheme="minorHAnsi" w:hAnsiTheme="minorHAnsi" w:cstheme="minorHAnsi"/>
          <w:color w:val="333333"/>
        </w:rPr>
        <w:t>.</w:t>
      </w:r>
    </w:p>
    <w:p w14:paraId="4545DC33" w14:textId="77777777" w:rsidR="00DC661A" w:rsidRPr="00DC661A" w:rsidRDefault="00DC661A" w:rsidP="00C76782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i/>
          <w:iCs/>
          <w:color w:val="333333"/>
          <w:lang w:val="en-GB"/>
        </w:rPr>
      </w:pPr>
      <w:r w:rsidRPr="00DC661A">
        <w:rPr>
          <w:rFonts w:asciiTheme="minorHAnsi" w:hAnsiTheme="minorHAnsi" w:cstheme="minorHAnsi"/>
          <w:i/>
          <w:iCs/>
          <w:color w:val="333333"/>
          <w:lang w:val="en-GB"/>
        </w:rPr>
        <w:t xml:space="preserve">If the answer is YES, a </w:t>
      </w:r>
      <w:r w:rsidRPr="00DC661A">
        <w:rPr>
          <w:rFonts w:asciiTheme="minorHAnsi" w:hAnsiTheme="minorHAnsi" w:cstheme="minorHAnsi"/>
          <w:b/>
          <w:i/>
          <w:iCs/>
          <w:color w:val="333333"/>
          <w:lang w:val="en-GB"/>
        </w:rPr>
        <w:t xml:space="preserve">SUPPORTING REPORT FROM THE RESEARCH ETHICS COMMITTEE </w:t>
      </w:r>
      <w:r w:rsidRPr="00DC661A">
        <w:rPr>
          <w:rFonts w:asciiTheme="minorHAnsi" w:hAnsiTheme="minorHAnsi" w:cstheme="minorHAnsi"/>
          <w:i/>
          <w:iCs/>
          <w:color w:val="333333"/>
          <w:lang w:val="en-GB"/>
        </w:rPr>
        <w:t>is attached.</w:t>
      </w:r>
    </w:p>
    <w:p w14:paraId="082985F4" w14:textId="533476A1" w:rsidR="00C76782" w:rsidRPr="00B60955" w:rsidRDefault="00C76782" w:rsidP="00C76782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theme="minorHAnsi"/>
          <w:color w:val="333333"/>
          <w:lang w:val="en-GB"/>
        </w:rPr>
      </w:pPr>
    </w:p>
    <w:p w14:paraId="69FD8C48" w14:textId="288195F6" w:rsidR="00C76782" w:rsidRPr="00B60955" w:rsidRDefault="00C76782" w:rsidP="00C76782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theme="minorHAnsi"/>
          <w:color w:val="333333"/>
          <w:lang w:val="en-GB"/>
        </w:rPr>
      </w:pPr>
    </w:p>
    <w:p w14:paraId="0E62BC7C" w14:textId="77777777" w:rsidR="00C76782" w:rsidRPr="00B60955" w:rsidRDefault="00C76782" w:rsidP="00C76782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theme="minorHAnsi"/>
          <w:color w:val="333333"/>
          <w:lang w:val="en-GB"/>
        </w:rPr>
      </w:pPr>
    </w:p>
    <w:p w14:paraId="319B2906" w14:textId="77777777" w:rsidR="00C76782" w:rsidRPr="00B60955" w:rsidRDefault="00C76782" w:rsidP="00C76782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theme="minorHAnsi"/>
          <w:color w:val="333333"/>
          <w:lang w:val="en-GB"/>
        </w:rPr>
      </w:pPr>
    </w:p>
    <w:p w14:paraId="4D243178" w14:textId="3C04945E" w:rsidR="00CD134F" w:rsidRDefault="008B105E" w:rsidP="008D21F4">
      <w:pPr>
        <w:pStyle w:val="NormalWeb"/>
        <w:shd w:val="clear" w:color="auto" w:fill="FFFFFF"/>
        <w:jc w:val="center"/>
      </w:pPr>
      <w:r w:rsidRPr="008D21F4">
        <w:rPr>
          <w:rFonts w:asciiTheme="minorHAnsi" w:hAnsiTheme="minorHAnsi" w:cstheme="minorHAnsi"/>
          <w:color w:val="333333"/>
        </w:rPr>
        <w:t>F</w:t>
      </w:r>
      <w:r w:rsidR="00883436" w:rsidRPr="008D21F4">
        <w:rPr>
          <w:rFonts w:asciiTheme="minorHAnsi" w:hAnsiTheme="minorHAnsi" w:cstheme="minorHAnsi"/>
          <w:color w:val="333333"/>
        </w:rPr>
        <w:t>echa y firma</w:t>
      </w:r>
      <w:r w:rsidR="00DC661A">
        <w:rPr>
          <w:rFonts w:asciiTheme="minorHAnsi" w:hAnsiTheme="minorHAnsi" w:cstheme="minorHAnsi"/>
          <w:color w:val="333333"/>
        </w:rPr>
        <w:t xml:space="preserve"> - </w:t>
      </w:r>
      <w:proofErr w:type="spellStart"/>
      <w:r w:rsidR="00DC661A" w:rsidRPr="00DC661A">
        <w:rPr>
          <w:rFonts w:asciiTheme="minorHAnsi" w:hAnsiTheme="minorHAnsi" w:cstheme="minorHAnsi"/>
          <w:i/>
          <w:iCs/>
          <w:color w:val="333333"/>
        </w:rPr>
        <w:t>Dated</w:t>
      </w:r>
      <w:proofErr w:type="spellEnd"/>
      <w:r w:rsidR="00DC661A" w:rsidRPr="00DC661A">
        <w:rPr>
          <w:rFonts w:asciiTheme="minorHAnsi" w:hAnsiTheme="minorHAnsi" w:cstheme="minorHAnsi"/>
          <w:i/>
          <w:iCs/>
          <w:color w:val="333333"/>
        </w:rPr>
        <w:t xml:space="preserve"> and </w:t>
      </w:r>
      <w:proofErr w:type="spellStart"/>
      <w:r w:rsidR="00DC661A" w:rsidRPr="00DC661A">
        <w:rPr>
          <w:rFonts w:asciiTheme="minorHAnsi" w:hAnsiTheme="minorHAnsi" w:cstheme="minorHAnsi"/>
          <w:i/>
          <w:iCs/>
          <w:color w:val="333333"/>
        </w:rPr>
        <w:t>signed</w:t>
      </w:r>
      <w:proofErr w:type="spellEnd"/>
    </w:p>
    <w:sectPr w:rsidR="00CD134F" w:rsidSect="00C76782">
      <w:headerReference w:type="default" r:id="rId8"/>
      <w:pgSz w:w="11906" w:h="16838"/>
      <w:pgMar w:top="1134" w:right="1134" w:bottom="1134" w:left="1134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0F9B" w14:textId="77777777" w:rsidR="007E0D7A" w:rsidRDefault="007E0D7A" w:rsidP="008D21F4">
      <w:pPr>
        <w:spacing w:after="0" w:line="240" w:lineRule="auto"/>
      </w:pPr>
      <w:r>
        <w:separator/>
      </w:r>
    </w:p>
  </w:endnote>
  <w:endnote w:type="continuationSeparator" w:id="0">
    <w:p w14:paraId="35E8D2C3" w14:textId="77777777" w:rsidR="007E0D7A" w:rsidRDefault="007E0D7A" w:rsidP="008D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19DB" w14:textId="77777777" w:rsidR="007E0D7A" w:rsidRDefault="007E0D7A" w:rsidP="008D21F4">
      <w:pPr>
        <w:spacing w:after="0" w:line="240" w:lineRule="auto"/>
      </w:pPr>
      <w:r>
        <w:separator/>
      </w:r>
    </w:p>
  </w:footnote>
  <w:footnote w:type="continuationSeparator" w:id="0">
    <w:p w14:paraId="789483A6" w14:textId="77777777" w:rsidR="007E0D7A" w:rsidRDefault="007E0D7A" w:rsidP="008D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F4BA" w14:textId="77777777" w:rsidR="008D21F4" w:rsidRDefault="008D21F4">
    <w:pPr>
      <w:pStyle w:val="Encabezado"/>
    </w:pPr>
    <w:r w:rsidRPr="00C37917">
      <w:rPr>
        <w:noProof/>
        <w:lang w:eastAsia="es-ES"/>
      </w:rPr>
      <w:drawing>
        <wp:inline distT="0" distB="0" distL="0" distR="0" wp14:anchorId="6D344E68" wp14:editId="0AB0EE9C">
          <wp:extent cx="2447100" cy="581025"/>
          <wp:effectExtent l="0" t="0" r="0" b="0"/>
          <wp:docPr id="1" name="Imagen 1" descr="\\Shanon-R\AreasRCT$\ESID\Becarios\Actividades Formativas\Actividades formativas 2018-2019\Logos EID\logo-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hanon-R\AreasRCT$\ESID\Becarios\Actividades Formativas\Actividades formativas 2018-2019\Logos EID\logo-e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68" cy="588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0E30FA" w14:textId="77777777" w:rsidR="008D21F4" w:rsidRDefault="008D21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51E"/>
    <w:multiLevelType w:val="hybridMultilevel"/>
    <w:tmpl w:val="DEDEA42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1679"/>
    <w:multiLevelType w:val="hybridMultilevel"/>
    <w:tmpl w:val="971ECD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0570F"/>
    <w:multiLevelType w:val="hybridMultilevel"/>
    <w:tmpl w:val="1F486C3E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3A51BD2"/>
    <w:multiLevelType w:val="hybridMultilevel"/>
    <w:tmpl w:val="E86C0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500015">
    <w:abstractNumId w:val="0"/>
  </w:num>
  <w:num w:numId="2" w16cid:durableId="1583679682">
    <w:abstractNumId w:val="3"/>
  </w:num>
  <w:num w:numId="3" w16cid:durableId="1154177360">
    <w:abstractNumId w:val="1"/>
  </w:num>
  <w:num w:numId="4" w16cid:durableId="1615556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34F"/>
    <w:rsid w:val="002311FC"/>
    <w:rsid w:val="00315618"/>
    <w:rsid w:val="00461B9A"/>
    <w:rsid w:val="005104C1"/>
    <w:rsid w:val="00640DF3"/>
    <w:rsid w:val="006E758E"/>
    <w:rsid w:val="007E0D7A"/>
    <w:rsid w:val="0086042F"/>
    <w:rsid w:val="00883436"/>
    <w:rsid w:val="008B105E"/>
    <w:rsid w:val="008D21F4"/>
    <w:rsid w:val="00A3179E"/>
    <w:rsid w:val="00B60955"/>
    <w:rsid w:val="00C76782"/>
    <w:rsid w:val="00C96FCD"/>
    <w:rsid w:val="00CD134F"/>
    <w:rsid w:val="00D87AEE"/>
    <w:rsid w:val="00D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1BA5"/>
  <w15:chartTrackingRefBased/>
  <w15:docId w15:val="{566A1FD9-7561-42DF-9AA1-6AFA0919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D134F"/>
    <w:rPr>
      <w:strike w:val="0"/>
      <w:dstrike w:val="0"/>
      <w:color w:val="1177D1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CD134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D134F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883436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8834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3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88343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3436"/>
  </w:style>
  <w:style w:type="paragraph" w:styleId="Encabezado">
    <w:name w:val="header"/>
    <w:basedOn w:val="Normal"/>
    <w:link w:val="EncabezadoCar"/>
    <w:uiPriority w:val="99"/>
    <w:unhideWhenUsed/>
    <w:rsid w:val="008D2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1F4"/>
  </w:style>
  <w:style w:type="paragraph" w:styleId="Piedepgina">
    <w:name w:val="footer"/>
    <w:basedOn w:val="Normal"/>
    <w:link w:val="PiedepginaCar"/>
    <w:uiPriority w:val="99"/>
    <w:unhideWhenUsed/>
    <w:rsid w:val="008D2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1F4"/>
  </w:style>
  <w:style w:type="paragraph" w:styleId="Textodeglobo">
    <w:name w:val="Balloon Text"/>
    <w:basedOn w:val="Normal"/>
    <w:link w:val="TextodegloboCar"/>
    <w:uiPriority w:val="99"/>
    <w:semiHidden/>
    <w:unhideWhenUsed/>
    <w:rsid w:val="008D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1F4"/>
    <w:rPr>
      <w:rFonts w:ascii="Segoe UI" w:hAnsi="Segoe UI" w:cs="Segoe UI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B60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2669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86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5" w:color="DEE2E6"/>
                                    <w:left w:val="single" w:sz="6" w:space="5" w:color="DEE2E6"/>
                                    <w:bottom w:val="single" w:sz="6" w:space="5" w:color="DEE2E6"/>
                                    <w:right w:val="single" w:sz="6" w:space="5" w:color="DEE2E6"/>
                                  </w:divBdr>
                                  <w:divsChild>
                                    <w:div w:id="16974637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3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96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88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C5436-5C46-4C01-841C-31DC1A44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San Martín Mazzucconi</dc:creator>
  <cp:keywords/>
  <dc:description/>
  <cp:lastModifiedBy>Brezo Díaz-Caneja Martínez</cp:lastModifiedBy>
  <cp:revision>2</cp:revision>
  <cp:lastPrinted>2020-01-23T17:33:00Z</cp:lastPrinted>
  <dcterms:created xsi:type="dcterms:W3CDTF">2023-02-15T23:01:00Z</dcterms:created>
  <dcterms:modified xsi:type="dcterms:W3CDTF">2023-02-15T23:01:00Z</dcterms:modified>
</cp:coreProperties>
</file>